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DD6BC8" w:rsidRPr="00EC616F" w14:paraId="2279E36A" w14:textId="77777777" w:rsidTr="00C261FC">
        <w:trPr>
          <w:trHeight w:val="342"/>
        </w:trPr>
        <w:tc>
          <w:tcPr>
            <w:tcW w:w="5026" w:type="dxa"/>
          </w:tcPr>
          <w:p w14:paraId="308D4D55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14:paraId="37DC88D3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DD6BC8" w:rsidRPr="00EC616F" w14:paraId="2A6B45F8" w14:textId="77777777" w:rsidTr="00C261FC">
        <w:trPr>
          <w:trHeight w:val="346"/>
        </w:trPr>
        <w:tc>
          <w:tcPr>
            <w:tcW w:w="5026" w:type="dxa"/>
          </w:tcPr>
          <w:p w14:paraId="39162E67" w14:textId="77777777" w:rsidR="00DD6BC8" w:rsidRPr="00EC616F" w:rsidRDefault="00DD6BC8" w:rsidP="00C261FC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14:paraId="22FEF78B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DD6BC8" w:rsidRPr="00EC616F" w14:paraId="59BF9AA6" w14:textId="77777777" w:rsidTr="00C261FC">
        <w:trPr>
          <w:trHeight w:val="80"/>
        </w:trPr>
        <w:tc>
          <w:tcPr>
            <w:tcW w:w="5026" w:type="dxa"/>
          </w:tcPr>
          <w:p w14:paraId="706816F4" w14:textId="77777777" w:rsidR="00DD6BC8" w:rsidRPr="00EC616F" w:rsidRDefault="00DD6BC8" w:rsidP="00C261FC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</w:tcPr>
          <w:p w14:paraId="6445830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DD6BC8" w:rsidRPr="00EC616F" w14:paraId="227D25EB" w14:textId="77777777" w:rsidTr="00C261FC">
        <w:trPr>
          <w:trHeight w:val="700"/>
        </w:trPr>
        <w:tc>
          <w:tcPr>
            <w:tcW w:w="5026" w:type="dxa"/>
          </w:tcPr>
          <w:p w14:paraId="269CB19E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6AFAC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14:paraId="6C9E38F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B5F2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Мусатов К.А.</w:t>
            </w:r>
          </w:p>
        </w:tc>
      </w:tr>
      <w:tr w:rsidR="00DD6BC8" w:rsidRPr="00EC616F" w14:paraId="482E5708" w14:textId="77777777" w:rsidTr="00C261FC">
        <w:tc>
          <w:tcPr>
            <w:tcW w:w="5026" w:type="dxa"/>
          </w:tcPr>
          <w:p w14:paraId="3624734D" w14:textId="0373E658" w:rsidR="00DD6BC8" w:rsidRPr="00EC616F" w:rsidRDefault="00077D2A" w:rsidP="00C261FC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2021</w:t>
            </w:r>
            <w:r w:rsidR="00DD6BC8"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5027" w:type="dxa"/>
          </w:tcPr>
          <w:p w14:paraId="2F681D07" w14:textId="19B85B12" w:rsidR="00DD6BC8" w:rsidRPr="00EC616F" w:rsidRDefault="00DD6BC8" w:rsidP="00077D2A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</w:t>
            </w:r>
            <w:r w:rsidR="00077D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14:paraId="55394CE6" w14:textId="77777777" w:rsidR="002370C6" w:rsidRPr="00EC616F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084DCA" w14:textId="77777777" w:rsidR="00DD6BC8" w:rsidRPr="00EC616F" w:rsidRDefault="00DD6BC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47E501" w14:textId="77971C19" w:rsidR="00FF1990" w:rsidRPr="00EC616F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61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  <w:r w:rsidR="00077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ПРОЕКТИРОВАНИЕ</w:t>
      </w:r>
    </w:p>
    <w:p w14:paraId="6B291BD8" w14:textId="534BD445" w:rsidR="00611C38" w:rsidRPr="00EC616F" w:rsidRDefault="002F7A2D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61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Шифр АТК</w:t>
      </w:r>
      <w:r w:rsidR="00F53F5C" w:rsidRPr="00EC616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3698A" w:rsidRPr="00EC616F">
        <w:rPr>
          <w:rFonts w:ascii="Times New Roman" w:hAnsi="Times New Roman" w:cs="Times New Roman"/>
          <w:b/>
          <w:sz w:val="24"/>
          <w:szCs w:val="28"/>
        </w:rPr>
        <w:t>20</w:t>
      </w:r>
      <w:r w:rsidR="00F53F5C" w:rsidRPr="00EC616F">
        <w:rPr>
          <w:rFonts w:ascii="Times New Roman" w:hAnsi="Times New Roman" w:cs="Times New Roman"/>
          <w:b/>
          <w:sz w:val="24"/>
          <w:szCs w:val="28"/>
        </w:rPr>
        <w:t>–</w:t>
      </w:r>
      <w:r w:rsidR="006574AE" w:rsidRPr="00EC616F">
        <w:rPr>
          <w:rFonts w:ascii="Times New Roman" w:hAnsi="Times New Roman" w:cs="Times New Roman"/>
          <w:b/>
          <w:sz w:val="24"/>
          <w:szCs w:val="28"/>
        </w:rPr>
        <w:t>0</w:t>
      </w:r>
      <w:r w:rsidR="00077D2A">
        <w:rPr>
          <w:rFonts w:ascii="Times New Roman" w:hAnsi="Times New Roman" w:cs="Times New Roman"/>
          <w:b/>
          <w:sz w:val="24"/>
          <w:szCs w:val="28"/>
        </w:rPr>
        <w:t>08</w:t>
      </w:r>
    </w:p>
    <w:p w14:paraId="231E2E6C" w14:textId="1D63D663" w:rsidR="00E066D9" w:rsidRPr="00EC616F" w:rsidRDefault="00A8350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077D2A" w:rsidRPr="00077D2A">
        <w:rPr>
          <w:rFonts w:ascii="Times New Roman" w:hAnsi="Times New Roman" w:cs="Times New Roman"/>
          <w:b/>
          <w:sz w:val="24"/>
          <w:szCs w:val="28"/>
          <w:u w:val="single"/>
        </w:rPr>
        <w:t>Мероприятие по техническому перевооружению склада ГСМ2. Автоматизированная система управления насосными агрегатами»</w:t>
      </w:r>
    </w:p>
    <w:p w14:paraId="5CEE24D0" w14:textId="77777777" w:rsidR="00F57A08" w:rsidRPr="00EC616F" w:rsidRDefault="00F57A08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Style w:val="a3"/>
        <w:tblW w:w="9902" w:type="dxa"/>
        <w:tblLook w:val="04A0" w:firstRow="1" w:lastRow="0" w:firstColumn="1" w:lastColumn="0" w:noHBand="0" w:noVBand="1"/>
      </w:tblPr>
      <w:tblGrid>
        <w:gridCol w:w="576"/>
        <w:gridCol w:w="3616"/>
        <w:gridCol w:w="5710"/>
      </w:tblGrid>
      <w:tr w:rsidR="00F57A08" w:rsidRPr="00EC616F" w14:paraId="616C8616" w14:textId="77777777" w:rsidTr="003A3661">
        <w:tc>
          <w:tcPr>
            <w:tcW w:w="576" w:type="dxa"/>
          </w:tcPr>
          <w:p w14:paraId="57E7AFF0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ind w:right="2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E5567B2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5710" w:type="dxa"/>
          </w:tcPr>
          <w:p w14:paraId="1A448004" w14:textId="27A848CE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д.2 (склад ГСМ-1)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EFE7C1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1E9AA9D6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2E723E9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6FD854D6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593B8D1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105EB" w14:textId="4602D96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 (склад ГСМ-2)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D02A8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790BAB4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4FB721EE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3F9D7E9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5D780BE0" w14:textId="4A6F2663" w:rsidR="00C2577C" w:rsidRPr="00EC616F" w:rsidRDefault="00C2577C" w:rsidP="00077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EC616F" w14:paraId="74AC1BDD" w14:textId="77777777" w:rsidTr="003A3661">
        <w:tc>
          <w:tcPr>
            <w:tcW w:w="576" w:type="dxa"/>
          </w:tcPr>
          <w:p w14:paraId="1B60E18C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EB96C62" w14:textId="53821525" w:rsidR="00F57A08" w:rsidRPr="00EC616F" w:rsidRDefault="008716F4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5710" w:type="dxa"/>
          </w:tcPr>
          <w:p w14:paraId="4F2ED03B" w14:textId="77777777" w:rsidR="00F57A08" w:rsidRDefault="00F57A08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«Авиационно-топливная компания»</w:t>
            </w:r>
          </w:p>
          <w:p w14:paraId="5A7FD21A" w14:textId="4968A92C" w:rsidR="00C2577C" w:rsidRPr="0022613E" w:rsidRDefault="00C2577C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A08" w:rsidRPr="00EC616F" w14:paraId="0681B997" w14:textId="77777777" w:rsidTr="003A3661">
        <w:tc>
          <w:tcPr>
            <w:tcW w:w="576" w:type="dxa"/>
          </w:tcPr>
          <w:p w14:paraId="09B5E71F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270513A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710" w:type="dxa"/>
          </w:tcPr>
          <w:p w14:paraId="49E8E40E" w14:textId="5157B678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Акционерное Общест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во «Топливо-заправочный сервис»</w:t>
            </w:r>
          </w:p>
        </w:tc>
      </w:tr>
      <w:tr w:rsidR="00F57A08" w:rsidRPr="00EC616F" w14:paraId="179B5182" w14:textId="77777777" w:rsidTr="003A3661">
        <w:trPr>
          <w:trHeight w:val="381"/>
        </w:trPr>
        <w:tc>
          <w:tcPr>
            <w:tcW w:w="576" w:type="dxa"/>
          </w:tcPr>
          <w:p w14:paraId="39B99ACA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074156C" w14:textId="73B24C4E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Генеральный </w:t>
            </w:r>
            <w:r w:rsidR="008716F4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5710" w:type="dxa"/>
          </w:tcPr>
          <w:p w14:paraId="70288A98" w14:textId="1F89CECB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  <w:p w14:paraId="20668224" w14:textId="2DDC1BF0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EC616F" w14:paraId="704E0F75" w14:textId="77777777" w:rsidTr="003A3661">
        <w:trPr>
          <w:trHeight w:val="386"/>
        </w:trPr>
        <w:tc>
          <w:tcPr>
            <w:tcW w:w="576" w:type="dxa"/>
          </w:tcPr>
          <w:p w14:paraId="3C92A512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0D369E5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строительства</w:t>
            </w:r>
          </w:p>
        </w:tc>
        <w:tc>
          <w:tcPr>
            <w:tcW w:w="5710" w:type="dxa"/>
          </w:tcPr>
          <w:p w14:paraId="29926589" w14:textId="180A087B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F57A08" w:rsidRPr="00EC616F" w14:paraId="64ADCE81" w14:textId="77777777" w:rsidTr="003A3661">
        <w:trPr>
          <w:trHeight w:val="339"/>
        </w:trPr>
        <w:tc>
          <w:tcPr>
            <w:tcW w:w="576" w:type="dxa"/>
          </w:tcPr>
          <w:p w14:paraId="7DB401C6" w14:textId="77777777" w:rsidR="00F57A08" w:rsidRPr="00EC616F" w:rsidRDefault="00F57A08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DB4F5F2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5710" w:type="dxa"/>
          </w:tcPr>
          <w:p w14:paraId="224C5035" w14:textId="3A3789F5" w:rsidR="00F57A08" w:rsidRPr="00EC616F" w:rsidRDefault="00077D2A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F57A08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момента подписания 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7A08" w:rsidRPr="00EC616F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1DB" w:rsidRPr="00EC616F" w14:paraId="0D1F0789" w14:textId="77777777" w:rsidTr="003A3661">
        <w:trPr>
          <w:trHeight w:val="1975"/>
        </w:trPr>
        <w:tc>
          <w:tcPr>
            <w:tcW w:w="576" w:type="dxa"/>
          </w:tcPr>
          <w:p w14:paraId="7AD80F1D" w14:textId="77777777" w:rsidR="00B341DB" w:rsidRPr="00EC616F" w:rsidRDefault="00B341DB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DC8CD16" w14:textId="77777777" w:rsidR="00B341DB" w:rsidRPr="00EC616F" w:rsidRDefault="00B341DB" w:rsidP="00B341D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710" w:type="dxa"/>
          </w:tcPr>
          <w:p w14:paraId="2F17788B" w14:textId="77777777" w:rsidR="00DF245E" w:rsidRPr="00DF245E" w:rsidRDefault="00B341DB" w:rsidP="00A83502">
            <w:pPr>
              <w:pStyle w:val="a4"/>
              <w:numPr>
                <w:ilvl w:val="0"/>
                <w:numId w:val="3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14:paraId="28601FAE" w14:textId="77777777" w:rsidR="00DF245E" w:rsidRDefault="00B341DB" w:rsidP="00DF245E">
            <w:pPr>
              <w:pStyle w:val="a4"/>
              <w:ind w:left="5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  <w:r w:rsidR="00DF24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78ED1F2" w14:textId="261FF171" w:rsidR="00B341DB" w:rsidRPr="00EC616F" w:rsidRDefault="00B341DB" w:rsidP="00DF245E">
            <w:pPr>
              <w:pStyle w:val="a4"/>
              <w:ind w:left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r w:rsidR="002F7A2D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участников закупки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предложивших цену договора строительного </w:t>
            </w:r>
            <w:r w:rsidR="002F7A2D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подряда в</w:t>
            </w:r>
            <w:r w:rsidR="007A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размере 3 000 000, 00 (три миллиона) 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рублей и менее, а также в отношении юридических лиц, указанных в части 2.2 статьи 52 Градостроительног</w:t>
            </w:r>
            <w:r w:rsidR="00DF2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кодекса Российской Федерации</w:t>
            </w:r>
            <w:r w:rsidR="008716F4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067BEBE5" w14:textId="5BE55E56" w:rsidR="00B341DB" w:rsidRPr="00EC616F" w:rsidRDefault="00B341DB" w:rsidP="00A83502">
            <w:pPr>
              <w:pStyle w:val="a4"/>
              <w:numPr>
                <w:ilvl w:val="0"/>
                <w:numId w:val="3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рной безопасности, охраны труда;</w:t>
            </w:r>
          </w:p>
          <w:p w14:paraId="74A3C2EB" w14:textId="14C577FE" w:rsidR="00B341DB" w:rsidRPr="00EC616F" w:rsidRDefault="00B341DB" w:rsidP="00A83502">
            <w:pPr>
              <w:pStyle w:val="a4"/>
              <w:numPr>
                <w:ilvl w:val="0"/>
                <w:numId w:val="3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ителя службы главного инженера 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5FDCFE0" w14:textId="2FF7C381" w:rsidR="00B341DB" w:rsidRPr="00C2577C" w:rsidRDefault="00F817A1" w:rsidP="00A83502">
            <w:pPr>
              <w:pStyle w:val="a4"/>
              <w:numPr>
                <w:ilvl w:val="0"/>
                <w:numId w:val="3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внутриобъектового и пропускного режима (при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а).</w:t>
            </w:r>
          </w:p>
          <w:p w14:paraId="60007896" w14:textId="50C30E06" w:rsidR="00C2577C" w:rsidRPr="00EC616F" w:rsidRDefault="00C2577C" w:rsidP="00C2577C">
            <w:pPr>
              <w:pStyle w:val="a4"/>
              <w:shd w:val="clear" w:color="auto" w:fill="FFFFFF"/>
              <w:ind w:left="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7D2A" w:rsidRPr="00EC616F" w14:paraId="1A63B703" w14:textId="77777777" w:rsidTr="003A3661">
        <w:trPr>
          <w:trHeight w:val="966"/>
        </w:trPr>
        <w:tc>
          <w:tcPr>
            <w:tcW w:w="576" w:type="dxa"/>
          </w:tcPr>
          <w:p w14:paraId="1DEAE942" w14:textId="77777777" w:rsidR="00077D2A" w:rsidRPr="00EC616F" w:rsidRDefault="00077D2A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80351A8" w14:textId="5847BCFB" w:rsidR="00077D2A" w:rsidRPr="00EC616F" w:rsidRDefault="00077D2A" w:rsidP="00B341D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Стадии проектирования</w:t>
            </w:r>
          </w:p>
        </w:tc>
        <w:tc>
          <w:tcPr>
            <w:tcW w:w="5710" w:type="dxa"/>
          </w:tcPr>
          <w:p w14:paraId="63C30B6D" w14:textId="74A6455B" w:rsidR="00077D2A" w:rsidRPr="00077D2A" w:rsidRDefault="00077D2A" w:rsidP="00077D2A">
            <w:pPr>
              <w:shd w:val="clear" w:color="auto" w:fill="FFFFFF"/>
              <w:ind w:left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077D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Рабочая документация;</w:t>
            </w:r>
          </w:p>
          <w:p w14:paraId="4C9A4FEE" w14:textId="2D247B35" w:rsidR="00077D2A" w:rsidRPr="00077D2A" w:rsidRDefault="00077D2A" w:rsidP="00077D2A">
            <w:pPr>
              <w:shd w:val="clear" w:color="auto" w:fill="FFFFFF"/>
              <w:ind w:left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077D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Сметная документация;</w:t>
            </w:r>
          </w:p>
          <w:p w14:paraId="12607B37" w14:textId="034F83B4" w:rsidR="00077D2A" w:rsidRPr="00077D2A" w:rsidRDefault="00077D2A" w:rsidP="00077D2A">
            <w:pPr>
              <w:shd w:val="clear" w:color="auto" w:fill="FFFFFF"/>
              <w:ind w:lef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077D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Прохождение экспертизы ПБ рабочей документации.</w:t>
            </w:r>
          </w:p>
        </w:tc>
      </w:tr>
      <w:tr w:rsidR="005A1BE7" w:rsidRPr="00EC616F" w14:paraId="44E48CCB" w14:textId="77777777" w:rsidTr="003A3661">
        <w:trPr>
          <w:trHeight w:val="4524"/>
        </w:trPr>
        <w:tc>
          <w:tcPr>
            <w:tcW w:w="576" w:type="dxa"/>
          </w:tcPr>
          <w:p w14:paraId="7A70BB9A" w14:textId="77777777" w:rsidR="005A1BE7" w:rsidRPr="00EC616F" w:rsidRDefault="005A1BE7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1DA02EC" w14:textId="77777777" w:rsidR="005A1BE7" w:rsidRPr="00EC616F" w:rsidRDefault="005A1BE7" w:rsidP="0039591D">
            <w:pPr>
              <w:ind w:left="-107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710" w:type="dxa"/>
          </w:tcPr>
          <w:p w14:paraId="5ADAD609" w14:textId="604983D3" w:rsidR="005A1BE7" w:rsidRPr="00EC616F" w:rsidRDefault="005A1BE7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14:paraId="18520ABD" w14:textId="6A504619" w:rsidR="005A1BE7" w:rsidRPr="00EC616F" w:rsidRDefault="005A1BE7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проведении работ должны быть соблюдены требования нормативных документов по пожарной, промышленной и экологичес</w:t>
            </w:r>
            <w:r w:rsidR="00701198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кой безопасности</w:t>
            </w:r>
            <w:r w:rsidR="00077D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охране труда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9667C62" w14:textId="433F49AD" w:rsidR="00DC6E02" w:rsidRPr="00EC616F" w:rsidRDefault="00DC6E02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9588B4B" w14:textId="2737D990" w:rsidR="00476056" w:rsidRPr="00233A3C" w:rsidRDefault="00F817A1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B341DB" w:rsidRPr="00EC616F">
              <w:rPr>
                <w:rFonts w:ascii="Times New Roman" w:hAnsi="Times New Roman"/>
                <w:sz w:val="24"/>
                <w:szCs w:val="24"/>
              </w:rPr>
              <w:t xml:space="preserve"> обязан подать заявку на оформление пропусков в течение 5 </w:t>
            </w:r>
            <w:r w:rsidR="000E0300">
              <w:rPr>
                <w:rFonts w:ascii="Times New Roman" w:hAnsi="Times New Roman"/>
                <w:sz w:val="24"/>
                <w:szCs w:val="24"/>
              </w:rPr>
              <w:t xml:space="preserve">(пяти) </w:t>
            </w:r>
            <w:r w:rsidR="00B341DB" w:rsidRPr="00EC616F">
              <w:rPr>
                <w:rFonts w:ascii="Times New Roman" w:hAnsi="Times New Roman"/>
                <w:sz w:val="24"/>
                <w:szCs w:val="24"/>
              </w:rPr>
              <w:t>календарных дней со дн</w:t>
            </w:r>
            <w:r w:rsidR="00657EAF" w:rsidRPr="00EC616F">
              <w:rPr>
                <w:rFonts w:ascii="Times New Roman" w:hAnsi="Times New Roman"/>
                <w:sz w:val="24"/>
                <w:szCs w:val="24"/>
              </w:rPr>
              <w:t>я подписания договора;</w:t>
            </w:r>
          </w:p>
        </w:tc>
      </w:tr>
      <w:tr w:rsidR="008834CA" w:rsidRPr="00EC616F" w14:paraId="432996DD" w14:textId="77777777" w:rsidTr="003A3661">
        <w:trPr>
          <w:trHeight w:val="336"/>
        </w:trPr>
        <w:tc>
          <w:tcPr>
            <w:tcW w:w="576" w:type="dxa"/>
          </w:tcPr>
          <w:p w14:paraId="0EFA2BB4" w14:textId="77777777" w:rsidR="008834CA" w:rsidRPr="00EC616F" w:rsidRDefault="008834CA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E6B57B5" w14:textId="2072AD68" w:rsidR="008834CA" w:rsidRPr="00EC616F" w:rsidRDefault="00233A3C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Потребность в инженерных изысканиях</w:t>
            </w:r>
            <w:r w:rsidR="008834CA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710" w:type="dxa"/>
          </w:tcPr>
          <w:p w14:paraId="094E8947" w14:textId="6EB4835A" w:rsidR="00831044" w:rsidRPr="00233A3C" w:rsidRDefault="00233A3C" w:rsidP="003A3661">
            <w:pPr>
              <w:pStyle w:val="a4"/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C">
              <w:rPr>
                <w:rFonts w:ascii="Times New Roman" w:hAnsi="Times New Roman" w:cs="Times New Roman"/>
                <w:bCs/>
                <w:sz w:val="24"/>
                <w:szCs w:val="24"/>
              </w:rPr>
              <w:t>Провести инженерные изыскания в объемах, необходимых для выполнения проекта при условии необходимости проведения ЭПБ проекта.</w:t>
            </w:r>
          </w:p>
          <w:p w14:paraId="2554D985" w14:textId="3F465C45" w:rsidR="00C2577C" w:rsidRPr="00A7140D" w:rsidRDefault="00C2577C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07A67" w:rsidRPr="00EC616F" w14:paraId="7FC2095B" w14:textId="77777777" w:rsidTr="003A3661">
        <w:tc>
          <w:tcPr>
            <w:tcW w:w="576" w:type="dxa"/>
          </w:tcPr>
          <w:p w14:paraId="2D8D6411" w14:textId="77777777" w:rsidR="00407A67" w:rsidRPr="00EC616F" w:rsidRDefault="00407A67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444BA77" w14:textId="119B3701" w:rsidR="00407A67" w:rsidRPr="00EC616F" w:rsidRDefault="00233A3C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710" w:type="dxa"/>
          </w:tcPr>
          <w:p w14:paraId="4A32D34E" w14:textId="769D79EF" w:rsidR="00233A3C" w:rsidRPr="00233A3C" w:rsidRDefault="00233A3C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33A3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согласование основных технических решений с профильными службами Заказчика, Эксплуатирующей организацией на перв</w:t>
            </w:r>
            <w:r w:rsidR="00224E8E">
              <w:rPr>
                <w:rFonts w:ascii="Times New Roman" w:hAnsi="Times New Roman" w:cs="Times New Roman"/>
                <w:bCs/>
                <w:sz w:val="24"/>
                <w:szCs w:val="24"/>
              </w:rPr>
              <w:t>оначальном этапе проектирования;</w:t>
            </w:r>
          </w:p>
          <w:p w14:paraId="420DBCAB" w14:textId="1AE13B4B" w:rsidR="00FE40F1" w:rsidRPr="00233A3C" w:rsidRDefault="00233A3C" w:rsidP="00A83502">
            <w:pPr>
              <w:pStyle w:val="a4"/>
              <w:numPr>
                <w:ilvl w:val="0"/>
                <w:numId w:val="4"/>
              </w:numPr>
              <w:ind w:left="50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33A3C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Оборудование, предусмотренное документацией по техническому перевооружению, выбрать с учетом санкционных ограничений.</w:t>
            </w:r>
          </w:p>
          <w:p w14:paraId="7BB23C58" w14:textId="6ABF257B" w:rsidR="004665A5" w:rsidRPr="00EC616F" w:rsidRDefault="004665A5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745D" w:rsidRPr="00EC616F" w14:paraId="47A4F9D8" w14:textId="77777777" w:rsidTr="003A3661">
        <w:trPr>
          <w:trHeight w:val="1549"/>
        </w:trPr>
        <w:tc>
          <w:tcPr>
            <w:tcW w:w="576" w:type="dxa"/>
          </w:tcPr>
          <w:p w14:paraId="51EDDEF8" w14:textId="77777777" w:rsidR="0020745D" w:rsidRPr="00EC616F" w:rsidRDefault="0020745D" w:rsidP="00A835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D8FB420" w14:textId="77777777" w:rsidR="0020745D" w:rsidRPr="00EC616F" w:rsidRDefault="0020745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710" w:type="dxa"/>
          </w:tcPr>
          <w:p w14:paraId="3357AA94" w14:textId="078BD15B" w:rsidR="00224E8E" w:rsidRPr="009E34FF" w:rsidRDefault="00224E8E" w:rsidP="009E34FF">
            <w:pPr>
              <w:pStyle w:val="a4"/>
              <w:shd w:val="clear" w:color="auto" w:fill="FFFFFF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4FF">
              <w:rPr>
                <w:rFonts w:ascii="Times New Roman" w:hAnsi="Times New Roman" w:cs="Times New Roman"/>
                <w:b/>
                <w:sz w:val="24"/>
              </w:rPr>
              <w:t>В проект технического перевооружения необходимо предусмотреть:</w:t>
            </w:r>
          </w:p>
          <w:p w14:paraId="543CECBF" w14:textId="691ED7FE" w:rsidR="00224E8E" w:rsidRDefault="00224E8E" w:rsidP="00A83502">
            <w:pPr>
              <w:pStyle w:val="a4"/>
              <w:numPr>
                <w:ilvl w:val="0"/>
                <w:numId w:val="5"/>
              </w:numPr>
              <w:ind w:left="62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Оснащение </w:t>
            </w:r>
            <w:r w:rsidR="00D814BB">
              <w:rPr>
                <w:rFonts w:ascii="Times New Roman" w:hAnsi="Times New Roman" w:cs="Times New Roman"/>
                <w:sz w:val="24"/>
              </w:rPr>
              <w:t>комплексной системой автоматизации насосных 1,2,3 склада ГСМ-2 со следующими параметрами:</w:t>
            </w:r>
          </w:p>
          <w:p w14:paraId="7F768EE4" w14:textId="2706262F" w:rsidR="00D814BB" w:rsidRPr="00D814BB" w:rsidRDefault="00D814BB" w:rsidP="00A8350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Остановка насосных агрегатов </w:t>
            </w:r>
            <w:r w:rsidRPr="00224E8E">
              <w:rPr>
                <w:rFonts w:ascii="Times New Roman" w:hAnsi="Times New Roman" w:cs="Times New Roman"/>
                <w:sz w:val="24"/>
              </w:rPr>
              <w:t>и закрыт</w:t>
            </w:r>
            <w:r>
              <w:rPr>
                <w:rFonts w:ascii="Times New Roman" w:hAnsi="Times New Roman" w:cs="Times New Roman"/>
                <w:sz w:val="24"/>
              </w:rPr>
              <w:t>ие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соответствующ</w:t>
            </w:r>
            <w:r>
              <w:rPr>
                <w:rFonts w:ascii="Times New Roman" w:hAnsi="Times New Roman" w:cs="Times New Roman"/>
                <w:sz w:val="24"/>
              </w:rPr>
              <w:t>их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электроприводн</w:t>
            </w:r>
            <w:r>
              <w:rPr>
                <w:rFonts w:ascii="Times New Roman" w:hAnsi="Times New Roman" w:cs="Times New Roman"/>
                <w:sz w:val="24"/>
              </w:rPr>
              <w:t>ых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задвиж</w:t>
            </w:r>
            <w:r>
              <w:rPr>
                <w:rFonts w:ascii="Times New Roman" w:hAnsi="Times New Roman" w:cs="Times New Roman"/>
                <w:sz w:val="24"/>
              </w:rPr>
              <w:t xml:space="preserve">ек 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после выдержки </w:t>
            </w:r>
            <w:r>
              <w:rPr>
                <w:rFonts w:ascii="Times New Roman" w:hAnsi="Times New Roman" w:cs="Times New Roman"/>
                <w:sz w:val="24"/>
              </w:rPr>
              <w:t xml:space="preserve">определенного 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времени </w:t>
            </w:r>
            <w:r>
              <w:rPr>
                <w:rFonts w:ascii="Times New Roman" w:hAnsi="Times New Roman" w:cs="Times New Roman"/>
                <w:sz w:val="24"/>
              </w:rPr>
              <w:t>при поступлении одного из аварийных сигналов:</w:t>
            </w:r>
          </w:p>
          <w:p w14:paraId="5A2F64FB" w14:textId="2B2B1A6A" w:rsidR="00D814BB" w:rsidRPr="00D814BB" w:rsidRDefault="00D814BB" w:rsidP="00A83502">
            <w:pPr>
              <w:pStyle w:val="a4"/>
              <w:numPr>
                <w:ilvl w:val="0"/>
                <w:numId w:val="7"/>
              </w:numPr>
              <w:ind w:left="1330"/>
              <w:rPr>
                <w:rFonts w:ascii="Times New Roman" w:hAnsi="Times New Roman" w:cs="Times New Roman"/>
                <w:sz w:val="24"/>
              </w:rPr>
            </w:pPr>
            <w:r w:rsidRPr="00D814BB">
              <w:rPr>
                <w:rFonts w:ascii="Times New Roman" w:hAnsi="Times New Roman" w:cs="Times New Roman"/>
                <w:sz w:val="24"/>
              </w:rPr>
              <w:t>превышени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D814BB">
              <w:rPr>
                <w:rFonts w:ascii="Times New Roman" w:hAnsi="Times New Roman" w:cs="Times New Roman"/>
                <w:sz w:val="24"/>
              </w:rPr>
              <w:t xml:space="preserve"> верхнего нормативного уровня нефтепродукта в резервуаре, в который осуществляется перекачка;</w:t>
            </w:r>
          </w:p>
          <w:p w14:paraId="6741D3DD" w14:textId="77777777" w:rsidR="00D814BB" w:rsidRPr="00D814BB" w:rsidRDefault="00D814BB" w:rsidP="00A83502">
            <w:pPr>
              <w:pStyle w:val="a4"/>
              <w:numPr>
                <w:ilvl w:val="0"/>
                <w:numId w:val="7"/>
              </w:numPr>
              <w:ind w:left="1330"/>
              <w:rPr>
                <w:rFonts w:ascii="Times New Roman" w:hAnsi="Times New Roman" w:cs="Times New Roman"/>
                <w:sz w:val="24"/>
              </w:rPr>
            </w:pPr>
            <w:r w:rsidRPr="00D814BB">
              <w:rPr>
                <w:rFonts w:ascii="Times New Roman" w:hAnsi="Times New Roman" w:cs="Times New Roman"/>
                <w:sz w:val="24"/>
              </w:rPr>
              <w:t>срабатывание датчиков загазованности в насосных и на производственных площадках;</w:t>
            </w:r>
          </w:p>
          <w:p w14:paraId="6369A797" w14:textId="48CBF5A5" w:rsidR="00D814BB" w:rsidRDefault="00D814BB" w:rsidP="00A83502">
            <w:pPr>
              <w:pStyle w:val="a4"/>
              <w:numPr>
                <w:ilvl w:val="0"/>
                <w:numId w:val="7"/>
              </w:numPr>
              <w:ind w:left="1330"/>
              <w:rPr>
                <w:rFonts w:ascii="Times New Roman" w:hAnsi="Times New Roman" w:cs="Times New Roman"/>
                <w:sz w:val="24"/>
              </w:rPr>
            </w:pPr>
            <w:r w:rsidRPr="00D814BB">
              <w:rPr>
                <w:rFonts w:ascii="Times New Roman" w:hAnsi="Times New Roman" w:cs="Times New Roman"/>
                <w:sz w:val="24"/>
              </w:rPr>
              <w:t>нажатие кнопки аварийной остановки;</w:t>
            </w:r>
          </w:p>
          <w:p w14:paraId="539B941B" w14:textId="45D5FD15" w:rsidR="00B418F7" w:rsidRPr="00B418F7" w:rsidRDefault="00B418F7" w:rsidP="00B418F7">
            <w:pPr>
              <w:pStyle w:val="a4"/>
              <w:numPr>
                <w:ilvl w:val="0"/>
                <w:numId w:val="7"/>
              </w:numPr>
              <w:ind w:left="1330"/>
              <w:rPr>
                <w:rFonts w:ascii="Times New Roman" w:hAnsi="Times New Roman" w:cs="Times New Roman"/>
                <w:sz w:val="24"/>
              </w:rPr>
            </w:pPr>
            <w:r w:rsidRPr="00D814BB">
              <w:rPr>
                <w:rFonts w:ascii="Times New Roman" w:hAnsi="Times New Roman" w:cs="Times New Roman"/>
                <w:sz w:val="24"/>
              </w:rPr>
              <w:t xml:space="preserve">срабатывание </w:t>
            </w:r>
            <w:r>
              <w:rPr>
                <w:rFonts w:ascii="Times New Roman" w:hAnsi="Times New Roman" w:cs="Times New Roman"/>
                <w:sz w:val="24"/>
              </w:rPr>
              <w:t>системы защиты на складе ГСМ-1 предусматривающее закрытие запорной арматуры.</w:t>
            </w:r>
          </w:p>
          <w:p w14:paraId="1E58D097" w14:textId="26A4B10B" w:rsidR="00D814BB" w:rsidRDefault="00D814BB" w:rsidP="00A83502">
            <w:pPr>
              <w:pStyle w:val="a4"/>
              <w:numPr>
                <w:ilvl w:val="0"/>
                <w:numId w:val="8"/>
              </w:num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Аварийная защита, предусматривающая остановку насосного агрегата по давлению на выходе и по </w:t>
            </w:r>
            <w:r w:rsidRPr="00224E8E">
              <w:rPr>
                <w:rFonts w:ascii="Times New Roman" w:hAnsi="Times New Roman" w:cs="Times New Roman"/>
                <w:sz w:val="24"/>
              </w:rPr>
              <w:t>"</w:t>
            </w:r>
            <w:r>
              <w:rPr>
                <w:rFonts w:ascii="Times New Roman" w:hAnsi="Times New Roman" w:cs="Times New Roman"/>
                <w:sz w:val="24"/>
              </w:rPr>
              <w:t xml:space="preserve">защите от </w:t>
            </w:r>
            <w:r w:rsidRPr="00224E8E">
              <w:rPr>
                <w:rFonts w:ascii="Times New Roman" w:hAnsi="Times New Roman" w:cs="Times New Roman"/>
                <w:sz w:val="24"/>
              </w:rPr>
              <w:t>сухого хода"</w:t>
            </w:r>
            <w:r w:rsidR="005764CF">
              <w:rPr>
                <w:rFonts w:ascii="Times New Roman" w:hAnsi="Times New Roman" w:cs="Times New Roman"/>
                <w:sz w:val="24"/>
              </w:rPr>
              <w:t>.</w:t>
            </w:r>
          </w:p>
          <w:p w14:paraId="530B71D0" w14:textId="448AEF4F" w:rsidR="00484362" w:rsidRDefault="00484362" w:rsidP="00A835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Оснащ</w:t>
            </w:r>
            <w:r w:rsidR="00D02EF3">
              <w:rPr>
                <w:rFonts w:ascii="Times New Roman" w:hAnsi="Times New Roman" w:cs="Times New Roman"/>
                <w:sz w:val="24"/>
              </w:rPr>
              <w:t xml:space="preserve">ение межскладского трубопровода между складами ГСМ-1 </w:t>
            </w:r>
            <w:r w:rsidR="00D02EF3">
              <w:rPr>
                <w:rFonts w:ascii="Times New Roman" w:hAnsi="Times New Roman" w:cs="Times New Roman"/>
                <w:sz w:val="24"/>
              </w:rPr>
              <w:softHyphen/>
            </w:r>
            <w:r w:rsidR="00D02EF3">
              <w:rPr>
                <w:rFonts w:ascii="Times New Roman" w:hAnsi="Times New Roman" w:cs="Times New Roman"/>
                <w:sz w:val="24"/>
              </w:rPr>
              <w:softHyphen/>
            </w:r>
            <w:r w:rsidR="00D02EF3">
              <w:rPr>
                <w:rFonts w:ascii="Times New Roman" w:hAnsi="Times New Roman" w:cs="Times New Roman"/>
                <w:sz w:val="24"/>
              </w:rPr>
              <w:softHyphen/>
              <w:t xml:space="preserve"> - ГСМ-2 </w:t>
            </w:r>
            <w:r>
              <w:rPr>
                <w:rFonts w:ascii="Times New Roman" w:hAnsi="Times New Roman" w:cs="Times New Roman"/>
                <w:sz w:val="24"/>
              </w:rPr>
              <w:t>системой обнаружени</w:t>
            </w:r>
            <w:r w:rsidR="005764CF">
              <w:rPr>
                <w:rFonts w:ascii="Times New Roman" w:hAnsi="Times New Roman" w:cs="Times New Roman"/>
                <w:sz w:val="24"/>
              </w:rPr>
              <w:t>я утечек (СОУ) с выводом показаний на АРМ оператора насосной станции на складе ГСМ-1 и ГСМ-2.</w:t>
            </w:r>
          </w:p>
          <w:p w14:paraId="3078A983" w14:textId="26E858B0" w:rsidR="00D814BB" w:rsidRDefault="00484362" w:rsidP="00A835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Создание 2-х р</w:t>
            </w:r>
            <w:r w:rsidRPr="00224E8E">
              <w:rPr>
                <w:rFonts w:ascii="Times New Roman" w:hAnsi="Times New Roman" w:cs="Times New Roman"/>
                <w:sz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</w:rPr>
              <w:t>их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мест оператора</w:t>
            </w:r>
            <w:r>
              <w:rPr>
                <w:rFonts w:ascii="Times New Roman" w:hAnsi="Times New Roman" w:cs="Times New Roman"/>
                <w:sz w:val="24"/>
              </w:rPr>
              <w:t xml:space="preserve"> насосной станции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с контролем параметров агрегатов и </w:t>
            </w:r>
            <w:r>
              <w:rPr>
                <w:rFonts w:ascii="Times New Roman" w:hAnsi="Times New Roman" w:cs="Times New Roman"/>
                <w:sz w:val="24"/>
              </w:rPr>
              <w:t>дистанционным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уп</w:t>
            </w:r>
            <w:r>
              <w:rPr>
                <w:rFonts w:ascii="Times New Roman" w:hAnsi="Times New Roman" w:cs="Times New Roman"/>
                <w:sz w:val="24"/>
              </w:rPr>
              <w:t>равлением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насосными агрегатами</w:t>
            </w:r>
            <w:r>
              <w:rPr>
                <w:rFonts w:ascii="Times New Roman" w:hAnsi="Times New Roman" w:cs="Times New Roman"/>
                <w:sz w:val="24"/>
              </w:rPr>
              <w:t xml:space="preserve"> и электроприводной запорной арматурой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в АБК ГСМ-1 и АБК ГСМ-2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A9F29D6" w14:textId="1E71FEAF" w:rsidR="00033EA0" w:rsidRDefault="00033EA0" w:rsidP="00A835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Оснастить шкафы автоматики источниками бесперебойного питания.</w:t>
            </w:r>
          </w:p>
          <w:p w14:paraId="1E22378A" w14:textId="7B9BAA33" w:rsidR="00484362" w:rsidRDefault="00484362" w:rsidP="00A835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Замену </w:t>
            </w:r>
            <w:r w:rsidRPr="00224E8E">
              <w:rPr>
                <w:rFonts w:ascii="Times New Roman" w:hAnsi="Times New Roman" w:cs="Times New Roman"/>
                <w:sz w:val="24"/>
              </w:rPr>
              <w:t>запорной арматуры</w:t>
            </w:r>
            <w:r w:rsidR="009E34FF">
              <w:rPr>
                <w:rFonts w:ascii="Times New Roman" w:hAnsi="Times New Roman" w:cs="Times New Roman"/>
                <w:sz w:val="24"/>
              </w:rPr>
              <w:t xml:space="preserve"> на складе ГСМ-2</w:t>
            </w:r>
            <w:r w:rsidRPr="00224E8E">
              <w:rPr>
                <w:rFonts w:ascii="Times New Roman" w:hAnsi="Times New Roman" w:cs="Times New Roman"/>
                <w:sz w:val="24"/>
              </w:rPr>
              <w:t xml:space="preserve"> техн.</w:t>
            </w:r>
            <w:r w:rsidR="009E34F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4E8E">
              <w:rPr>
                <w:rFonts w:ascii="Times New Roman" w:hAnsi="Times New Roman" w:cs="Times New Roman"/>
                <w:sz w:val="24"/>
              </w:rPr>
              <w:t>№№ 63,65,91,173,174,253,254 на электроприводную</w:t>
            </w:r>
            <w:r w:rsidR="009E34FF">
              <w:rPr>
                <w:rFonts w:ascii="Times New Roman" w:hAnsi="Times New Roman" w:cs="Times New Roman"/>
                <w:sz w:val="24"/>
              </w:rPr>
              <w:t xml:space="preserve"> с теле механизированным управлением </w:t>
            </w:r>
            <w:r w:rsidRPr="00224E8E">
              <w:rPr>
                <w:rFonts w:ascii="Times New Roman" w:hAnsi="Times New Roman" w:cs="Times New Roman"/>
                <w:sz w:val="24"/>
              </w:rPr>
              <w:t>.</w:t>
            </w:r>
          </w:p>
          <w:p w14:paraId="1F7751C2" w14:textId="49EC6853" w:rsidR="00484362" w:rsidRPr="00D814BB" w:rsidRDefault="00484362" w:rsidP="00A835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Установку </w:t>
            </w:r>
            <w:r w:rsidR="004F2183">
              <w:rPr>
                <w:rFonts w:ascii="Times New Roman" w:hAnsi="Times New Roman" w:cs="Times New Roman"/>
                <w:sz w:val="24"/>
              </w:rPr>
              <w:t>кнопки</w:t>
            </w:r>
            <w:r>
              <w:rPr>
                <w:rFonts w:ascii="Times New Roman" w:hAnsi="Times New Roman" w:cs="Times New Roman"/>
                <w:sz w:val="24"/>
              </w:rPr>
              <w:t xml:space="preserve"> аварийной остановки всей насосной станции (отдельно для каждой насосной – 3шт.)</w:t>
            </w:r>
            <w:bookmarkStart w:id="0" w:name="_GoBack"/>
            <w:bookmarkEnd w:id="0"/>
          </w:p>
          <w:p w14:paraId="3B5A95BC" w14:textId="77777777" w:rsidR="009E34FF" w:rsidRDefault="009E34FF" w:rsidP="004843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1505C07" w14:textId="77777777" w:rsidR="009E34FF" w:rsidRPr="007C0155" w:rsidRDefault="009E34FF" w:rsidP="00B418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Вновь проектируемые кабельные трассы максимально разместить на существующих кабельных эстакадах в кабельных лотках с раздельной прокладкой силовых и контрольных цепей.</w:t>
            </w:r>
          </w:p>
          <w:p w14:paraId="41145C4A" w14:textId="77777777" w:rsidR="009E34FF" w:rsidRDefault="009E34FF" w:rsidP="009E34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76FCE" w14:textId="1B44FFC1" w:rsidR="009E34FF" w:rsidRDefault="009E34FF" w:rsidP="009E34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77">
              <w:rPr>
                <w:rFonts w:ascii="Times New Roman" w:hAnsi="Times New Roman" w:cs="Times New Roman"/>
                <w:sz w:val="24"/>
                <w:szCs w:val="24"/>
              </w:rPr>
              <w:t>Все проектные решения должны соответствовать требованиям действующей нормативной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377">
              <w:rPr>
                <w:rFonts w:ascii="Times New Roman" w:hAnsi="Times New Roman" w:cs="Times New Roman"/>
                <w:sz w:val="24"/>
                <w:szCs w:val="24"/>
              </w:rPr>
              <w:t xml:space="preserve"> в т.ч. </w:t>
            </w:r>
            <w:r w:rsidRPr="001A1377">
              <w:rPr>
                <w:rFonts w:ascii="Times New Roman" w:hAnsi="Times New Roman" w:cs="Times New Roman"/>
                <w:i/>
                <w:sz w:val="24"/>
                <w:szCs w:val="24"/>
              </w:rPr>
              <w:t>«Руководства по технической эксплуатации складов и объектов горюче-смазочных материалов предприятий гражданской авиации»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377">
              <w:rPr>
                <w:rFonts w:ascii="Times New Roman" w:hAnsi="Times New Roman" w:cs="Times New Roman"/>
                <w:sz w:val="24"/>
                <w:szCs w:val="24"/>
              </w:rPr>
              <w:t>утв. Приказом №9-и от 27.07.91 г, а также иной действующей НТД.</w:t>
            </w:r>
          </w:p>
          <w:p w14:paraId="262DD72F" w14:textId="76C9EB73" w:rsidR="009E34FF" w:rsidRPr="00224E8E" w:rsidRDefault="009E34FF" w:rsidP="004843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3661" w:rsidRPr="00EC616F" w14:paraId="4754C328" w14:textId="77777777" w:rsidTr="003A3661">
        <w:trPr>
          <w:trHeight w:val="1549"/>
          <w:hidden/>
        </w:trPr>
        <w:tc>
          <w:tcPr>
            <w:tcW w:w="576" w:type="dxa"/>
          </w:tcPr>
          <w:p w14:paraId="0CC49735" w14:textId="77777777" w:rsidR="003A3661" w:rsidRPr="003A3661" w:rsidRDefault="003A366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65CB1395" w14:textId="5119A646" w:rsidR="003A3661" w:rsidRPr="00EC616F" w:rsidRDefault="003A3661" w:rsidP="009E34FF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ABB1545" w14:textId="1B01E007" w:rsidR="003A3661" w:rsidRPr="00EC616F" w:rsidRDefault="003A3661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6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архитектурным, объемно</w:t>
            </w:r>
            <w:r w:rsidRPr="003A36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  <w:t>планировочным и конструктивным решениям</w:t>
            </w:r>
          </w:p>
        </w:tc>
        <w:tc>
          <w:tcPr>
            <w:tcW w:w="5710" w:type="dxa"/>
          </w:tcPr>
          <w:p w14:paraId="362BBF40" w14:textId="4E795A19" w:rsidR="003A3661" w:rsidRPr="003A3661" w:rsidRDefault="003A3661" w:rsidP="003A3661">
            <w:pPr>
              <w:rPr>
                <w:rFonts w:ascii="Times New Roman" w:hAnsi="Times New Roman" w:cs="Times New Roman"/>
                <w:sz w:val="24"/>
              </w:rPr>
            </w:pPr>
            <w:r w:rsidRPr="003A3661">
              <w:rPr>
                <w:rFonts w:ascii="Times New Roman" w:hAnsi="Times New Roman" w:cs="Times New Roman"/>
                <w:bCs/>
                <w:sz w:val="24"/>
              </w:rPr>
              <w:t>Основные решения согласовать с Заказчиком.</w:t>
            </w:r>
          </w:p>
        </w:tc>
      </w:tr>
      <w:tr w:rsidR="00A4338D" w:rsidRPr="00EC616F" w14:paraId="5EAFC88B" w14:textId="77777777" w:rsidTr="003A3661">
        <w:trPr>
          <w:trHeight w:val="1549"/>
          <w:hidden/>
        </w:trPr>
        <w:tc>
          <w:tcPr>
            <w:tcW w:w="576" w:type="dxa"/>
          </w:tcPr>
          <w:p w14:paraId="1F10A459" w14:textId="77777777" w:rsidR="00A4338D" w:rsidRPr="003A3661" w:rsidRDefault="00A4338D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C7DA3E0" w14:textId="3E4D381D" w:rsidR="00A4338D" w:rsidRPr="003A3661" w:rsidRDefault="00A4338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2FF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инженерному оборудованию и сетям инженерно-технического обеспечения (внутренним и наружным). Технические условия для подключения к сетям инженерно-технического обеспечения</w:t>
            </w:r>
          </w:p>
        </w:tc>
        <w:tc>
          <w:tcPr>
            <w:tcW w:w="5710" w:type="dxa"/>
          </w:tcPr>
          <w:p w14:paraId="59376954" w14:textId="77777777" w:rsidR="00A4338D" w:rsidRPr="00D96D33" w:rsidRDefault="00A4338D" w:rsidP="00A43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D33">
              <w:rPr>
                <w:rFonts w:ascii="Times New Roman" w:hAnsi="Times New Roman" w:cs="Times New Roman"/>
                <w:sz w:val="24"/>
                <w:szCs w:val="24"/>
              </w:rPr>
              <w:t>Электроснабжение.</w:t>
            </w:r>
          </w:p>
          <w:p w14:paraId="3DD09488" w14:textId="7827BC62" w:rsidR="00A4338D" w:rsidRPr="00D96D33" w:rsidRDefault="00A4338D" w:rsidP="00A43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D33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расчет потребляемой мощности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комплексной системы </w:t>
            </w:r>
            <w:r w:rsidRPr="00566AE9">
              <w:rPr>
                <w:rFonts w:ascii="Times New Roman" w:hAnsi="Times New Roman" w:cs="Times New Roman"/>
                <w:sz w:val="24"/>
                <w:szCs w:val="24"/>
              </w:rPr>
              <w:t>и согласовать с эксплуата</w:t>
            </w:r>
            <w:r w:rsidRPr="00D96D33">
              <w:rPr>
                <w:rFonts w:ascii="Times New Roman" w:hAnsi="Times New Roman" w:cs="Times New Roman"/>
                <w:sz w:val="24"/>
                <w:szCs w:val="24"/>
              </w:rPr>
              <w:t xml:space="preserve">цией места подключения к системе электроснабжения. Заземление и защиту от статического электричества выполнить в соответствии с расчетом и ПУЭ. Электропитание по </w:t>
            </w:r>
            <w:r w:rsidR="00033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6D33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электроснабжения.</w:t>
            </w:r>
          </w:p>
          <w:p w14:paraId="5B04B565" w14:textId="77777777" w:rsidR="00A4338D" w:rsidRPr="003A3661" w:rsidRDefault="00A4338D" w:rsidP="003A3661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FE40F1" w:rsidRPr="00EC616F" w14:paraId="4A5C3DD9" w14:textId="77777777" w:rsidTr="003A3661">
        <w:trPr>
          <w:trHeight w:val="1832"/>
        </w:trPr>
        <w:tc>
          <w:tcPr>
            <w:tcW w:w="576" w:type="dxa"/>
          </w:tcPr>
          <w:p w14:paraId="1F11B028" w14:textId="704D8426" w:rsidR="00FE40F1" w:rsidRPr="00EC616F" w:rsidRDefault="00FE40F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49FBC76" w14:textId="77777777" w:rsidR="00FE40F1" w:rsidRPr="00EC616F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710" w:type="dxa"/>
          </w:tcPr>
          <w:p w14:paraId="7F0DAABE" w14:textId="56AD5414" w:rsidR="00DE5651" w:rsidRPr="00EC616F" w:rsidRDefault="0039591D" w:rsidP="00F817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внутриобъектового и пропускного режима, </w:t>
            </w:r>
            <w:r w:rsidR="00F817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выполнение требований данных документов при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</w:tr>
      <w:tr w:rsidR="00FE40F1" w:rsidRPr="00EC616F" w14:paraId="544B115E" w14:textId="77777777" w:rsidTr="003A3661">
        <w:tc>
          <w:tcPr>
            <w:tcW w:w="576" w:type="dxa"/>
          </w:tcPr>
          <w:p w14:paraId="4FBD8D5D" w14:textId="77777777" w:rsidR="00FE40F1" w:rsidRPr="00EC616F" w:rsidRDefault="00FE40F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5E51954" w14:textId="587C9927" w:rsidR="00FE40F1" w:rsidRPr="003A3661" w:rsidRDefault="003A3661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661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 № 87 «О составе разделов </w:t>
            </w:r>
            <w:r w:rsidRPr="003A3661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lastRenderedPageBreak/>
              <w:t>проектной документации и требованиях к их содержанию»</w:t>
            </w:r>
          </w:p>
        </w:tc>
        <w:tc>
          <w:tcPr>
            <w:tcW w:w="5710" w:type="dxa"/>
          </w:tcPr>
          <w:p w14:paraId="31097E9D" w14:textId="4B474BD2" w:rsidR="00FE40F1" w:rsidRPr="003A3661" w:rsidRDefault="003A3661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6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Разработать раздел в соответствии с действующими нормативными документами.</w:t>
            </w:r>
          </w:p>
        </w:tc>
      </w:tr>
      <w:tr w:rsidR="003A3661" w:rsidRPr="00EC616F" w14:paraId="0C01B8AD" w14:textId="77777777" w:rsidTr="003A3661">
        <w:tc>
          <w:tcPr>
            <w:tcW w:w="576" w:type="dxa"/>
          </w:tcPr>
          <w:p w14:paraId="5EE63629" w14:textId="77777777" w:rsidR="003A3661" w:rsidRPr="00EC616F" w:rsidRDefault="003A366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0B8BC21" w14:textId="77777777" w:rsidR="003A3661" w:rsidRPr="00EC616F" w:rsidRDefault="003A3661" w:rsidP="003A366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710" w:type="dxa"/>
          </w:tcPr>
          <w:p w14:paraId="0A1613C9" w14:textId="1495BB1C" w:rsidR="003A3661" w:rsidRPr="003A3661" w:rsidRDefault="003A3661" w:rsidP="003A3661">
            <w:pPr>
              <w:pStyle w:val="20"/>
              <w:shd w:val="clear" w:color="auto" w:fill="auto"/>
              <w:tabs>
                <w:tab w:val="left" w:pos="130"/>
              </w:tabs>
              <w:spacing w:before="0" w:line="250" w:lineRule="exact"/>
              <w:jc w:val="left"/>
              <w:rPr>
                <w:b w:val="0"/>
                <w:sz w:val="24"/>
              </w:rPr>
            </w:pPr>
            <w:r w:rsidRPr="003A3661">
              <w:rPr>
                <w:rStyle w:val="21"/>
                <w:bCs/>
                <w:sz w:val="24"/>
              </w:rPr>
              <w:t>Разр</w:t>
            </w:r>
            <w:r>
              <w:rPr>
                <w:rStyle w:val="21"/>
                <w:bCs/>
                <w:sz w:val="24"/>
              </w:rPr>
              <w:t xml:space="preserve">аботать раздел в соответствии с </w:t>
            </w:r>
            <w:r w:rsidRPr="003A3661">
              <w:rPr>
                <w:rStyle w:val="21"/>
                <w:bCs/>
                <w:sz w:val="24"/>
              </w:rPr>
              <w:t>постановлением Правительства Российской Федерации от 16.02.2008 № 87;</w:t>
            </w:r>
            <w:r>
              <w:rPr>
                <w:rStyle w:val="21"/>
                <w:bCs/>
                <w:sz w:val="24"/>
              </w:rPr>
              <w:t xml:space="preserve"> </w:t>
            </w:r>
            <w:r w:rsidRPr="003A3661">
              <w:rPr>
                <w:rStyle w:val="21"/>
                <w:bCs/>
                <w:sz w:val="24"/>
              </w:rPr>
              <w:t>СП 11.107-98, ГОСТ Р 22.1.12-2005</w:t>
            </w:r>
          </w:p>
        </w:tc>
      </w:tr>
      <w:tr w:rsidR="003A3661" w:rsidRPr="00EC616F" w14:paraId="3B2627D2" w14:textId="77777777" w:rsidTr="003A3661">
        <w:tc>
          <w:tcPr>
            <w:tcW w:w="576" w:type="dxa"/>
          </w:tcPr>
          <w:p w14:paraId="3916703B" w14:textId="77777777" w:rsidR="003A3661" w:rsidRPr="00EC616F" w:rsidRDefault="003A366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CDC67CB" w14:textId="77777777" w:rsidR="003A3661" w:rsidRPr="00EC616F" w:rsidRDefault="003A3661" w:rsidP="003A366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710" w:type="dxa"/>
            <w:vAlign w:val="bottom"/>
          </w:tcPr>
          <w:p w14:paraId="05237918" w14:textId="77777777" w:rsidR="003A3661" w:rsidRPr="003A3661" w:rsidRDefault="003A3661" w:rsidP="003A3661">
            <w:pPr>
              <w:pStyle w:val="20"/>
              <w:shd w:val="clear" w:color="auto" w:fill="auto"/>
              <w:spacing w:before="0" w:line="250" w:lineRule="exact"/>
              <w:jc w:val="both"/>
              <w:rPr>
                <w:b w:val="0"/>
                <w:sz w:val="24"/>
              </w:rPr>
            </w:pPr>
            <w:r w:rsidRPr="003A3661">
              <w:rPr>
                <w:rStyle w:val="21"/>
                <w:bCs/>
                <w:sz w:val="24"/>
              </w:rPr>
              <w:t>В составе Проекта предусмотреть:</w:t>
            </w:r>
          </w:p>
          <w:p w14:paraId="3CE94BE9" w14:textId="29DB3603" w:rsidR="003A3661" w:rsidRPr="003A3661" w:rsidRDefault="003A3661" w:rsidP="00A8350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3A3661">
              <w:rPr>
                <w:rStyle w:val="21"/>
                <w:bCs/>
                <w:sz w:val="24"/>
              </w:rPr>
              <w:t>наличие раздела "Мероприятия по обеспечению пожарной безопасности (Постановление Прав</w:t>
            </w:r>
            <w:r>
              <w:rPr>
                <w:rStyle w:val="21"/>
                <w:bCs/>
                <w:sz w:val="24"/>
              </w:rPr>
              <w:t>ительства РФ №87 от 16.02.2008);</w:t>
            </w:r>
          </w:p>
          <w:p w14:paraId="5D11FA57" w14:textId="77777777" w:rsidR="003A3661" w:rsidRPr="003A3661" w:rsidRDefault="003A3661" w:rsidP="00A8350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69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3A3661">
              <w:rPr>
                <w:rStyle w:val="21"/>
                <w:bCs/>
                <w:sz w:val="24"/>
              </w:rPr>
              <w:t>Обязательное прохождение всеми сотрудниками противопожарного инструктажа у начальника объекта;</w:t>
            </w:r>
          </w:p>
          <w:p w14:paraId="47422D29" w14:textId="77777777" w:rsidR="003A3661" w:rsidRDefault="003A3661" w:rsidP="003A3661">
            <w:pPr>
              <w:jc w:val="both"/>
              <w:rPr>
                <w:rStyle w:val="21"/>
                <w:rFonts w:eastAsiaTheme="minorHAnsi"/>
                <w:b w:val="0"/>
                <w:sz w:val="24"/>
              </w:rPr>
            </w:pPr>
            <w:r w:rsidRPr="003A3661">
              <w:rPr>
                <w:rStyle w:val="21"/>
                <w:rFonts w:eastAsiaTheme="minorHAnsi"/>
                <w:b w:val="0"/>
                <w:sz w:val="24"/>
              </w:rPr>
              <w:t xml:space="preserve">Обязательное наличие удостоверений руководителей и специалистов по проверке знаний в объеме пожарно- технического минимума; </w:t>
            </w:r>
          </w:p>
          <w:p w14:paraId="0CCDBF40" w14:textId="77777777" w:rsidR="003A3661" w:rsidRDefault="003A3661" w:rsidP="003A3661">
            <w:pPr>
              <w:jc w:val="both"/>
              <w:rPr>
                <w:rStyle w:val="22"/>
                <w:rFonts w:eastAsiaTheme="minorHAnsi"/>
                <w:b w:val="0"/>
                <w:sz w:val="24"/>
              </w:rPr>
            </w:pPr>
            <w:r w:rsidRPr="003A3661">
              <w:rPr>
                <w:rStyle w:val="22"/>
                <w:rFonts w:eastAsiaTheme="minorHAnsi"/>
                <w:sz w:val="24"/>
              </w:rPr>
              <w:t>Копии удостоверений должны быть предоставлены на этапе выставления, коммерческого предложения</w:t>
            </w:r>
            <w:r w:rsidRPr="003A3661">
              <w:rPr>
                <w:rStyle w:val="22"/>
                <w:rFonts w:eastAsiaTheme="minorHAnsi"/>
                <w:b w:val="0"/>
                <w:sz w:val="24"/>
              </w:rPr>
              <w:t xml:space="preserve">. </w:t>
            </w:r>
          </w:p>
          <w:p w14:paraId="5374F58A" w14:textId="77777777" w:rsidR="003A3661" w:rsidRPr="003A3661" w:rsidRDefault="003A3661" w:rsidP="00A8350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70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3A3661">
              <w:rPr>
                <w:rStyle w:val="21"/>
                <w:bCs/>
                <w:sz w:val="24"/>
              </w:rPr>
              <w:t>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14:paraId="07CC13F4" w14:textId="48FC9988" w:rsidR="003A3661" w:rsidRPr="003A3661" w:rsidRDefault="003A3661" w:rsidP="003A366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661">
              <w:rPr>
                <w:rStyle w:val="21"/>
                <w:rFonts w:eastAsiaTheme="minorHAnsi"/>
                <w:b w:val="0"/>
                <w:sz w:val="24"/>
              </w:rPr>
              <w:t>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3533C1" w:rsidRPr="00EC616F" w14:paraId="222C67E6" w14:textId="77777777" w:rsidTr="003A3661">
        <w:trPr>
          <w:trHeight w:val="1532"/>
        </w:trPr>
        <w:tc>
          <w:tcPr>
            <w:tcW w:w="576" w:type="dxa"/>
          </w:tcPr>
          <w:p w14:paraId="41D27543" w14:textId="77777777" w:rsidR="003533C1" w:rsidRPr="00EC616F" w:rsidRDefault="003533C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1E95A3D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710" w:type="dxa"/>
          </w:tcPr>
          <w:p w14:paraId="3E00F50B" w14:textId="77777777" w:rsidR="003A3661" w:rsidRDefault="003A3661" w:rsidP="003A3661">
            <w:pPr>
              <w:pStyle w:val="20"/>
              <w:shd w:val="clear" w:color="auto" w:fill="auto"/>
              <w:tabs>
                <w:tab w:val="left" w:pos="182"/>
              </w:tabs>
              <w:spacing w:before="0"/>
              <w:jc w:val="both"/>
              <w:rPr>
                <w:rStyle w:val="21"/>
                <w:bCs/>
                <w:sz w:val="24"/>
                <w:szCs w:val="24"/>
              </w:rPr>
            </w:pPr>
            <w:r w:rsidRPr="003A3661">
              <w:rPr>
                <w:rStyle w:val="21"/>
                <w:bCs/>
                <w:sz w:val="24"/>
                <w:szCs w:val="24"/>
              </w:rPr>
              <w:t>Разработать раздел в соответствии с требованиями</w:t>
            </w:r>
            <w:r>
              <w:rPr>
                <w:rStyle w:val="21"/>
                <w:bCs/>
                <w:sz w:val="24"/>
                <w:szCs w:val="24"/>
              </w:rPr>
              <w:t>:</w:t>
            </w:r>
            <w:r w:rsidRPr="003A3661">
              <w:rPr>
                <w:rStyle w:val="21"/>
                <w:bCs/>
                <w:sz w:val="24"/>
                <w:szCs w:val="24"/>
              </w:rPr>
              <w:t xml:space="preserve"> </w:t>
            </w:r>
          </w:p>
          <w:p w14:paraId="44E20110" w14:textId="7401C1EB" w:rsidR="003A3661" w:rsidRPr="003A3661" w:rsidRDefault="003A3661" w:rsidP="003A3661">
            <w:pPr>
              <w:pStyle w:val="20"/>
              <w:shd w:val="clear" w:color="auto" w:fill="auto"/>
              <w:tabs>
                <w:tab w:val="left" w:pos="182"/>
              </w:tabs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rStyle w:val="21"/>
                <w:bCs/>
                <w:sz w:val="24"/>
                <w:szCs w:val="24"/>
              </w:rPr>
              <w:t xml:space="preserve">- </w:t>
            </w:r>
            <w:r w:rsidRPr="003A3661">
              <w:rPr>
                <w:rStyle w:val="21"/>
                <w:bCs/>
                <w:sz w:val="24"/>
                <w:szCs w:val="24"/>
              </w:rPr>
              <w:t>Федеральных норм и правил в области промышленной безопасности «Правила промышленной безопасности складов нефти и нефтепродуктов», утв</w:t>
            </w:r>
            <w:r>
              <w:rPr>
                <w:rStyle w:val="21"/>
                <w:bCs/>
                <w:sz w:val="24"/>
                <w:szCs w:val="24"/>
              </w:rPr>
              <w:t>. Приказом № 461 от 07.11.2016г;</w:t>
            </w:r>
          </w:p>
          <w:p w14:paraId="2D4F8A4C" w14:textId="280E4606" w:rsidR="003A3661" w:rsidRPr="003A3661" w:rsidRDefault="003A3661" w:rsidP="003A3661">
            <w:pPr>
              <w:pStyle w:val="20"/>
              <w:shd w:val="clear" w:color="auto" w:fill="auto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rStyle w:val="21"/>
                <w:bCs/>
                <w:sz w:val="24"/>
                <w:szCs w:val="24"/>
              </w:rPr>
              <w:t>-     ФЗ-116 от 21.07.1997г;</w:t>
            </w:r>
          </w:p>
          <w:p w14:paraId="64F18FF4" w14:textId="3B6E9CF4" w:rsidR="003533C1" w:rsidRPr="00EC616F" w:rsidRDefault="003A3661" w:rsidP="003A366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  <w:szCs w:val="24"/>
              </w:rPr>
              <w:t xml:space="preserve">-   </w:t>
            </w:r>
            <w:r w:rsidRPr="003A3661">
              <w:rPr>
                <w:rStyle w:val="21"/>
                <w:rFonts w:eastAsiaTheme="minorHAnsi"/>
                <w:b w:val="0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3533C1" w:rsidRPr="00EC616F" w14:paraId="5D32C7D4" w14:textId="77777777" w:rsidTr="003A3661">
        <w:trPr>
          <w:trHeight w:val="416"/>
        </w:trPr>
        <w:tc>
          <w:tcPr>
            <w:tcW w:w="576" w:type="dxa"/>
          </w:tcPr>
          <w:p w14:paraId="1C9A9762" w14:textId="77777777" w:rsidR="003533C1" w:rsidRPr="00EC616F" w:rsidRDefault="003533C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1AE403F" w14:textId="4E083C08" w:rsidR="003533C1" w:rsidRPr="00EC616F" w:rsidRDefault="003533C1" w:rsidP="003A366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составу и оформлению </w:t>
            </w:r>
            <w:r w:rsidR="003A36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проектной/рабочей</w:t>
            </w: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710" w:type="dxa"/>
          </w:tcPr>
          <w:p w14:paraId="6F933226" w14:textId="77777777" w:rsidR="00A05D88" w:rsidRDefault="00A05D88" w:rsidP="003A3661">
            <w:pPr>
              <w:widowControl w:val="0"/>
              <w:tabs>
                <w:tab w:val="left" w:pos="240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1"/>
                <w:shd w:val="clear" w:color="auto" w:fill="FFFFFF"/>
                <w:lang w:eastAsia="ru-RU" w:bidi="ru-RU"/>
              </w:rPr>
            </w:pPr>
          </w:p>
          <w:p w14:paraId="29162705" w14:textId="58271D12" w:rsidR="003A3661" w:rsidRPr="003A3661" w:rsidRDefault="003A3661" w:rsidP="003A3661">
            <w:pPr>
              <w:widowControl w:val="0"/>
              <w:tabs>
                <w:tab w:val="left" w:pos="240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ru-RU" w:bidi="ru-RU"/>
              </w:rPr>
            </w:pPr>
            <w:r w:rsidRPr="003A36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1"/>
                <w:shd w:val="clear" w:color="auto" w:fill="FFFFFF"/>
                <w:lang w:eastAsia="ru-RU" w:bidi="ru-RU"/>
              </w:rPr>
              <w:t>Документация по техническому перевооружению должна быть разработана в составе, необходимом для полной реализации проекта. Оформление проекта выполнить в соответствии с ГОСТ Р 21.1101-2013.</w:t>
            </w:r>
          </w:p>
          <w:p w14:paraId="10562802" w14:textId="4FC49B3F" w:rsidR="003533C1" w:rsidRPr="003A3661" w:rsidRDefault="003A3661" w:rsidP="003A366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3A366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1"/>
                <w:shd w:val="clear" w:color="auto" w:fill="FFFFFF"/>
                <w:lang w:eastAsia="ru-RU" w:bidi="ru-RU"/>
              </w:rPr>
              <w:t>В составе рабочей документации разработать полный комплект пр</w:t>
            </w:r>
            <w:r w:rsidR="00A05D8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1"/>
                <w:shd w:val="clear" w:color="auto" w:fill="FFFFFF"/>
                <w:lang w:eastAsia="ru-RU" w:bidi="ru-RU"/>
              </w:rPr>
              <w:t>о</w:t>
            </w:r>
            <w:r w:rsidRPr="003A366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1"/>
                <w:shd w:val="clear" w:color="auto" w:fill="FFFFFF"/>
                <w:lang w:eastAsia="ru-RU" w:bidi="ru-RU"/>
              </w:rPr>
              <w:t>ектно-сметной документации на реализацию всего комплекса мероприятий (в соответствии с п.23)</w:t>
            </w:r>
          </w:p>
          <w:p w14:paraId="0DC1C1C1" w14:textId="1D278641" w:rsidR="000D5449" w:rsidRPr="00EC616F" w:rsidRDefault="000D5449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EC616F" w14:paraId="1637B831" w14:textId="77777777" w:rsidTr="003A3661">
        <w:tc>
          <w:tcPr>
            <w:tcW w:w="576" w:type="dxa"/>
          </w:tcPr>
          <w:p w14:paraId="0028EB22" w14:textId="77777777" w:rsidR="003533C1" w:rsidRPr="00EC616F" w:rsidRDefault="003533C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CD12608" w14:textId="47BBE614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Материалы, представляемые </w:t>
            </w:r>
            <w:r w:rsidR="008716F4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ом</w:t>
            </w:r>
          </w:p>
        </w:tc>
        <w:tc>
          <w:tcPr>
            <w:tcW w:w="5710" w:type="dxa"/>
          </w:tcPr>
          <w:p w14:paraId="3EACE0F7" w14:textId="0A47116C" w:rsidR="006574AE" w:rsidRPr="00EC616F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  <w:r w:rsidR="00A05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(предоставляется по письменному запросу)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A77FA43" w14:textId="67D58661" w:rsidR="000D5449" w:rsidRDefault="006574AE" w:rsidP="00A0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5D88">
              <w:rPr>
                <w:rFonts w:ascii="Times New Roman" w:hAnsi="Times New Roman" w:cs="Times New Roman"/>
                <w:sz w:val="24"/>
                <w:szCs w:val="24"/>
              </w:rPr>
              <w:t>Копии паспортов на оборудование с указанием их технических характеристик;</w:t>
            </w:r>
          </w:p>
          <w:p w14:paraId="0F8250C6" w14:textId="3597F8B7" w:rsidR="00A05D88" w:rsidRDefault="00A05D88" w:rsidP="00A0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Копии технологических схем складов ГСМ-1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ГСМ-2;</w:t>
            </w:r>
          </w:p>
          <w:p w14:paraId="206D252B" w14:textId="2AA57E32" w:rsidR="00A05D88" w:rsidRPr="00EC616F" w:rsidRDefault="00A05D88" w:rsidP="00A0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Копии планов расположения зданий и </w:t>
            </w:r>
            <w:r w:rsidR="00CA47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трубопроводов.</w:t>
            </w:r>
          </w:p>
        </w:tc>
      </w:tr>
      <w:tr w:rsidR="003533C1" w:rsidRPr="00EC616F" w14:paraId="4CCB30BB" w14:textId="77777777" w:rsidTr="003A3661">
        <w:trPr>
          <w:trHeight w:val="1258"/>
        </w:trPr>
        <w:tc>
          <w:tcPr>
            <w:tcW w:w="576" w:type="dxa"/>
          </w:tcPr>
          <w:p w14:paraId="72A1F3E8" w14:textId="77777777" w:rsidR="003533C1" w:rsidRPr="00EC616F" w:rsidRDefault="003533C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A170FC1" w14:textId="4F1226ED" w:rsidR="003533C1" w:rsidRPr="00EC616F" w:rsidRDefault="00A05D88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П</w:t>
            </w:r>
            <w:r w:rsidR="003533C1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/РД/ИД</w:t>
            </w:r>
          </w:p>
        </w:tc>
        <w:tc>
          <w:tcPr>
            <w:tcW w:w="5710" w:type="dxa"/>
          </w:tcPr>
          <w:p w14:paraId="71C43E58" w14:textId="0386E406" w:rsidR="003533C1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экземпляра на бумажных носителях и 2 экземпляра в электронном виде в формате .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r w:rsidR="000A2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</w:p>
          <w:p w14:paraId="54791892" w14:textId="77777777" w:rsidR="000A25D0" w:rsidRPr="00EC616F" w:rsidRDefault="000A25D0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743D53" w14:textId="6840F357" w:rsidR="000A25D0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14:paraId="24A2EDE2" w14:textId="77777777" w:rsidR="003533C1" w:rsidRDefault="00827640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98B101" w14:textId="692752DE" w:rsidR="000D5449" w:rsidRPr="00EC616F" w:rsidRDefault="000D5449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D88" w:rsidRPr="00EC616F" w14:paraId="79C7539E" w14:textId="77777777" w:rsidTr="00AE6D10">
        <w:trPr>
          <w:trHeight w:val="1258"/>
        </w:trPr>
        <w:tc>
          <w:tcPr>
            <w:tcW w:w="576" w:type="dxa"/>
          </w:tcPr>
          <w:p w14:paraId="4567E58E" w14:textId="77777777" w:rsidR="00A05D88" w:rsidRPr="00EC616F" w:rsidRDefault="00A05D88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DDE41DE" w14:textId="3D8DF982" w:rsidR="00A05D88" w:rsidRPr="00A05D88" w:rsidRDefault="00A05D88" w:rsidP="00A05D8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5D88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710" w:type="dxa"/>
            <w:vAlign w:val="bottom"/>
          </w:tcPr>
          <w:p w14:paraId="0AA9BCE2" w14:textId="77777777" w:rsidR="00A05D88" w:rsidRPr="00A05D88" w:rsidRDefault="00A05D88" w:rsidP="00A8350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07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A05D88">
              <w:rPr>
                <w:rStyle w:val="21"/>
                <w:bCs/>
                <w:sz w:val="24"/>
              </w:rPr>
              <w:t>Заказные спецификации выполнить отдельным томом;</w:t>
            </w:r>
          </w:p>
          <w:p w14:paraId="2CBFD69C" w14:textId="77777777" w:rsidR="00A05D88" w:rsidRPr="00A05D88" w:rsidRDefault="00A05D88" w:rsidP="00A8350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92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A05D88">
              <w:rPr>
                <w:rStyle w:val="21"/>
                <w:bCs/>
                <w:sz w:val="24"/>
              </w:rPr>
              <w:t xml:space="preserve">Проектные спецификации выдать дополнительно в электронном виде в формате </w:t>
            </w:r>
            <w:r w:rsidRPr="00A05D88">
              <w:rPr>
                <w:rStyle w:val="21"/>
                <w:bCs/>
                <w:sz w:val="24"/>
                <w:lang w:val="en-US" w:bidi="en-US"/>
              </w:rPr>
              <w:t>Excel</w:t>
            </w:r>
            <w:r w:rsidRPr="00A05D88">
              <w:rPr>
                <w:rStyle w:val="21"/>
                <w:bCs/>
                <w:sz w:val="24"/>
                <w:lang w:bidi="en-US"/>
              </w:rPr>
              <w:t>;</w:t>
            </w:r>
          </w:p>
          <w:p w14:paraId="1291ADDB" w14:textId="5698F477" w:rsidR="00A05D88" w:rsidRPr="00A05D88" w:rsidRDefault="00A05D88" w:rsidP="00A05D8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5D88">
              <w:rPr>
                <w:rStyle w:val="21"/>
                <w:rFonts w:eastAsiaTheme="minorHAnsi"/>
                <w:b w:val="0"/>
                <w:sz w:val="24"/>
              </w:rPr>
              <w:t>Оформить отдельной книгой сборник опросных листов и задания заводам-изготовителям.</w:t>
            </w:r>
          </w:p>
        </w:tc>
      </w:tr>
      <w:tr w:rsidR="00182D29" w:rsidRPr="00EC616F" w14:paraId="02A8B0DF" w14:textId="77777777" w:rsidTr="003A3661">
        <w:tc>
          <w:tcPr>
            <w:tcW w:w="576" w:type="dxa"/>
          </w:tcPr>
          <w:p w14:paraId="2A1946B5" w14:textId="77777777" w:rsidR="00182D29" w:rsidRPr="00EC616F" w:rsidRDefault="00182D29" w:rsidP="00182D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6BA6040" w14:textId="77777777" w:rsidR="00182D29" w:rsidRPr="00EC616F" w:rsidRDefault="00182D29" w:rsidP="00182D2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710" w:type="dxa"/>
          </w:tcPr>
          <w:p w14:paraId="40B553CF" w14:textId="77777777" w:rsidR="00182D29" w:rsidRPr="00A05D88" w:rsidRDefault="00182D29" w:rsidP="00182D29">
            <w:pPr>
              <w:pStyle w:val="20"/>
              <w:shd w:val="clear" w:color="auto" w:fill="auto"/>
              <w:spacing w:before="0" w:line="250" w:lineRule="exact"/>
              <w:jc w:val="both"/>
              <w:rPr>
                <w:b w:val="0"/>
                <w:sz w:val="24"/>
              </w:rPr>
            </w:pPr>
            <w:r w:rsidRPr="00A05D88">
              <w:rPr>
                <w:rStyle w:val="21"/>
                <w:bCs/>
                <w:sz w:val="24"/>
              </w:rPr>
              <w:t xml:space="preserve">Для составления и проверки стоимости </w:t>
            </w:r>
            <w:r>
              <w:rPr>
                <w:rStyle w:val="21"/>
                <w:bCs/>
                <w:sz w:val="24"/>
              </w:rPr>
              <w:t>п</w:t>
            </w:r>
            <w:r w:rsidRPr="00A05D88">
              <w:rPr>
                <w:rStyle w:val="21"/>
                <w:bCs/>
                <w:sz w:val="24"/>
              </w:rPr>
              <w:t>роектно - изыскательных работ.</w:t>
            </w:r>
          </w:p>
          <w:p w14:paraId="075CF81C" w14:textId="77777777" w:rsidR="00182D29" w:rsidRDefault="00182D29" w:rsidP="00182D29">
            <w:pPr>
              <w:pStyle w:val="20"/>
              <w:shd w:val="clear" w:color="auto" w:fill="auto"/>
              <w:spacing w:before="0" w:line="250" w:lineRule="exact"/>
              <w:jc w:val="both"/>
              <w:rPr>
                <w:rStyle w:val="21"/>
                <w:bCs/>
                <w:sz w:val="24"/>
              </w:rPr>
            </w:pPr>
            <w:r w:rsidRPr="00A05D88">
              <w:rPr>
                <w:rStyle w:val="21"/>
                <w:bCs/>
                <w:sz w:val="24"/>
              </w:rPr>
              <w:t>Сметы составлять с нормативной базой системы ПИР (проектно- изыскательские работы, инженерные изыскания, подтверждение технико-экономических обоснований для начала строительства, создание проектов, составление сметной и рабочей документации), с учетом индексации на момент оформления сметной документации, по письмам Минстроя.</w:t>
            </w:r>
          </w:p>
          <w:p w14:paraId="14A6EE5D" w14:textId="77777777" w:rsidR="00182D29" w:rsidRDefault="00182D29" w:rsidP="00182D29">
            <w:pPr>
              <w:pStyle w:val="20"/>
              <w:shd w:val="clear" w:color="auto" w:fill="auto"/>
              <w:spacing w:before="0" w:line="250" w:lineRule="exact"/>
              <w:jc w:val="both"/>
              <w:rPr>
                <w:bCs w:val="0"/>
                <w:color w:val="000000"/>
                <w:shd w:val="clear" w:color="auto" w:fill="FFFFFF"/>
                <w:lang w:bidi="ru-RU"/>
              </w:rPr>
            </w:pPr>
            <w:r w:rsidRPr="00A05D88">
              <w:rPr>
                <w:rStyle w:val="21"/>
                <w:bCs/>
                <w:sz w:val="24"/>
              </w:rPr>
              <w:t>Р</w:t>
            </w:r>
            <w:r>
              <w:rPr>
                <w:rStyle w:val="21"/>
                <w:bCs/>
                <w:sz w:val="24"/>
              </w:rPr>
              <w:t xml:space="preserve">асчет стоимости проектных работ </w:t>
            </w:r>
            <w:r w:rsidRPr="00A05D88">
              <w:rPr>
                <w:rStyle w:val="21"/>
                <w:bCs/>
                <w:sz w:val="24"/>
              </w:rPr>
              <w:t xml:space="preserve">осуществляется по </w:t>
            </w:r>
            <w:r>
              <w:rPr>
                <w:rStyle w:val="21"/>
                <w:bCs/>
                <w:sz w:val="24"/>
              </w:rPr>
              <w:t>сборникам цен на проектные и изыскательские работы</w:t>
            </w:r>
            <w:r w:rsidRPr="00A05D88">
              <w:rPr>
                <w:rStyle w:val="21"/>
                <w:bCs/>
                <w:sz w:val="24"/>
              </w:rPr>
              <w:t xml:space="preserve"> официальному</w:t>
            </w:r>
            <w:r>
              <w:rPr>
                <w:rStyle w:val="21"/>
                <w:b/>
                <w:sz w:val="24"/>
              </w:rPr>
              <w:t xml:space="preserve"> </w:t>
            </w:r>
            <w:r w:rsidRPr="00A05D88">
              <w:rPr>
                <w:color w:val="000000"/>
                <w:sz w:val="24"/>
                <w:shd w:val="clear" w:color="auto" w:fill="FFFFFF"/>
                <w:lang w:eastAsia="ru-RU" w:bidi="ru-RU"/>
              </w:rPr>
              <w:t>изданию МИНСТРОЯ, внесенному в реестр</w:t>
            </w:r>
            <w:r>
              <w:rPr>
                <w:color w:val="000000"/>
                <w:sz w:val="24"/>
                <w:shd w:val="clear" w:color="auto" w:fill="FFFFFF"/>
                <w:lang w:eastAsia="ru-RU" w:bidi="ru-RU"/>
              </w:rPr>
              <w:t xml:space="preserve"> </w:t>
            </w:r>
            <w:r w:rsidRPr="00A05D88">
              <w:rPr>
                <w:color w:val="000000"/>
                <w:sz w:val="24"/>
                <w:shd w:val="clear" w:color="auto" w:fill="FFFFFF"/>
                <w:lang w:eastAsia="ru-RU" w:bidi="ru-RU"/>
              </w:rPr>
              <w:t>общепринятых сметных нормативов.</w:t>
            </w:r>
          </w:p>
          <w:p w14:paraId="6313355B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center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Требования к разрабатываемой сметной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документации:</w:t>
            </w:r>
          </w:p>
          <w:p w14:paraId="72F2E083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ind w:hanging="55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Разработать сметную документацию (локальные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сметы) на все выполняемые работы.</w:t>
            </w:r>
          </w:p>
          <w:p w14:paraId="6A9BF67A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/>
              <w:ind w:hanging="55"/>
              <w:jc w:val="both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Сметная докумен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тация должна быть разработана с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применением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en-US"/>
              </w:rPr>
              <w:t>Smeta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.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en-US"/>
              </w:rPr>
              <w:t>ru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и Гранд смета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по сметно-нормативной базе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>ФЕР-</w:t>
            </w:r>
            <w:r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>2020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(Федеральные единичные расценки)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редакция 20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20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17 года, 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(ФЕР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в редакции 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>20</w:t>
            </w:r>
            <w:r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>20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года) в двух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уровнях цен: в баз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исных ценах 2001 г. и в текущих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ценах с ежеква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ртальными индексами (по письмам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Минстроя) на 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момент составления проекта. Для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определения стоимости оборудования и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МТР, от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сутствующих в нормативной базе, необходимо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использовать ресур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сный метод с применением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актуализированных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текущих (фактической стоимости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материалов,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изделий и конструкций с учётом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транспортных и загот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овительно - складских расходов)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цен (расчёт актуаль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ного индекса на ТМЦ к базе 2001 года,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исходя из фак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тических цен на основные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материалы и оборудование с учетом ТЗР.).</w:t>
            </w:r>
          </w:p>
          <w:p w14:paraId="7C4B8DF1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lastRenderedPageBreak/>
              <w:t>Предъявлять ко</w:t>
            </w:r>
            <w:r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нкурентный лист на МТР не менее 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>трех (3-х), предприятий поставщиков.</w:t>
            </w:r>
          </w:p>
          <w:p w14:paraId="79915EC4" w14:textId="77777777" w:rsidR="00182D29" w:rsidRDefault="00182D29" w:rsidP="00182D29">
            <w:pPr>
              <w:pStyle w:val="db9fe9049761426654245bb2dd862eecmsonormal"/>
              <w:shd w:val="clear" w:color="auto" w:fill="FFFFFF"/>
              <w:spacing w:after="0" w:afterAutospacing="0"/>
              <w:jc w:val="both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Текущая стоимость основных ценообразующих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материалов, изделий и оборудования определяется с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учётом транспортных и заготовительно-складских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расходов, наценок (надбавок), комиссионных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вознаграждений, уплаченных снабженческими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организациями, опла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ты услуг товарных бирж, включая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брокерские услуги, таможенных пошлин.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</w:t>
            </w:r>
          </w:p>
          <w:p w14:paraId="58ED8E19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При отсутствии вышеизложенных затрат: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а) на оборуд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ование применяются согласно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методических рекоме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ндаций от 09.02.2017 г. № 81/ПР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от 09.02.2017 г.</w:t>
            </w:r>
          </w:p>
          <w:p w14:paraId="2C712987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- п. 4.60 - транспортные расходы на оборудование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принимаются в размере 3% от отпускной цены на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оборудование.</w:t>
            </w:r>
          </w:p>
          <w:p w14:paraId="0C52EEB9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- п. 4.64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- заготовительно-складские расходы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принимаются в размере 1.2% от стоимости (сметной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 xml:space="preserve">стоимости) </w:t>
            </w:r>
            <w:r w:rsidRPr="00A05D88">
              <w:rPr>
                <w:b/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оборудования 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франко-приобъектный склад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в текущем уровне цен.</w:t>
            </w:r>
          </w:p>
          <w:p w14:paraId="649CD80B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Ведомости ресурсов и локальные сметы должны в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полном объеме корреспондироваться с рабочей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документацией (спецификациями и РЧ) в части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принадлежности, номенклатуре и количества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материалов.</w:t>
            </w:r>
          </w:p>
          <w:p w14:paraId="7018F79C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Ведомости трудовых ресурсов на объект.</w:t>
            </w:r>
          </w:p>
          <w:p w14:paraId="08DFFECE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after="0" w:afterAutospacing="0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Ведомости машин и механизмов на объект.</w:t>
            </w:r>
          </w:p>
          <w:p w14:paraId="143EE44E" w14:textId="77777777" w:rsidR="00182D29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Указать обоснования к примененным повышающим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коэффициентам (указ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ать пункты тех. частей или МДС,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на основании которого применен 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коэффициент). </w:t>
            </w:r>
          </w:p>
          <w:p w14:paraId="4BC9320B" w14:textId="77777777" w:rsidR="00182D29" w:rsidRPr="00A05D88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zCs w:val="21"/>
                <w:shd w:val="clear" w:color="auto" w:fill="FFFFFF"/>
                <w:lang w:bidi="ru-RU"/>
              </w:rPr>
            </w:pP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Лимитированные затраты определяются в порядке и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размере, предусмотренными государственными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br/>
              <w:t>методическими указ</w:t>
            </w:r>
            <w:r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 xml:space="preserve">аниями по определению стоимости </w:t>
            </w:r>
            <w:r w:rsidRPr="00A05D88">
              <w:rPr>
                <w:bCs/>
                <w:color w:val="000000"/>
                <w:szCs w:val="21"/>
                <w:shd w:val="clear" w:color="auto" w:fill="FFFFFF"/>
                <w:lang w:bidi="ru-RU"/>
              </w:rPr>
              <w:t>строительной продукции на территории РФ.</w:t>
            </w:r>
          </w:p>
          <w:p w14:paraId="0091A232" w14:textId="77777777" w:rsidR="00182D29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2"/>
              </w:rPr>
            </w:pPr>
            <w:r w:rsidRPr="00F817A1">
              <w:rPr>
                <w:color w:val="000000" w:themeColor="text1"/>
                <w:szCs w:val="22"/>
              </w:rPr>
              <w:t>Сметная документация предоставляется в одном файле</w:t>
            </w:r>
            <w:r>
              <w:rPr>
                <w:color w:val="000000" w:themeColor="text1"/>
                <w:szCs w:val="22"/>
              </w:rPr>
              <w:t>.</w:t>
            </w:r>
          </w:p>
          <w:p w14:paraId="6E08159A" w14:textId="77777777" w:rsidR="00182D29" w:rsidRPr="00F817A1" w:rsidRDefault="00182D29" w:rsidP="00182D29">
            <w:pPr>
              <w:pStyle w:val="20"/>
              <w:shd w:val="clear" w:color="auto" w:fill="auto"/>
              <w:spacing w:before="0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В базовом (ФЕР-20</w:t>
            </w:r>
            <w:r>
              <w:rPr>
                <w:rStyle w:val="21"/>
                <w:bCs/>
                <w:sz w:val="24"/>
              </w:rPr>
              <w:t>20</w:t>
            </w:r>
            <w:r w:rsidRPr="00F817A1">
              <w:rPr>
                <w:rStyle w:val="21"/>
                <w:bCs/>
                <w:sz w:val="24"/>
              </w:rPr>
              <w:t xml:space="preserve"> г.) и с индексом пересчета в текущий уровень цен; «Форма смета ФБР-12 граф» (см. приложение 1).</w:t>
            </w:r>
          </w:p>
          <w:p w14:paraId="4731B30D" w14:textId="77777777" w:rsidR="00182D29" w:rsidRPr="00F817A1" w:rsidRDefault="00182D29" w:rsidP="00182D29">
            <w:pPr>
              <w:pStyle w:val="20"/>
              <w:shd w:val="clear" w:color="auto" w:fill="auto"/>
              <w:spacing w:before="0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 w:rsidRPr="00F817A1">
              <w:rPr>
                <w:color w:val="000000"/>
                <w:sz w:val="24"/>
                <w:lang w:eastAsia="ru-RU" w:bidi="ru-RU"/>
              </w:rPr>
              <w:t>К=1,15</w:t>
            </w:r>
          </w:p>
          <w:p w14:paraId="0C53B739" w14:textId="58AED3B6" w:rsidR="00182D29" w:rsidRPr="00F817A1" w:rsidRDefault="00182D29" w:rsidP="00182D2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F817A1">
              <w:rPr>
                <w:rStyle w:val="210pt"/>
                <w:b w:val="0"/>
                <w:bCs w:val="0"/>
                <w:sz w:val="24"/>
              </w:rPr>
              <w:t>Необходимо согласовать с Заказчиком все локальные сметы</w:t>
            </w:r>
            <w:r>
              <w:rPr>
                <w:rStyle w:val="210pt"/>
                <w:b w:val="0"/>
                <w:bCs w:val="0"/>
                <w:sz w:val="24"/>
              </w:rPr>
              <w:t>.</w:t>
            </w:r>
          </w:p>
        </w:tc>
      </w:tr>
      <w:tr w:rsidR="00F817A1" w:rsidRPr="00EC616F" w14:paraId="294693A5" w14:textId="77777777" w:rsidTr="00A77FC3">
        <w:tc>
          <w:tcPr>
            <w:tcW w:w="576" w:type="dxa"/>
          </w:tcPr>
          <w:p w14:paraId="4D286D0F" w14:textId="77777777" w:rsidR="00F817A1" w:rsidRPr="00EC616F" w:rsidRDefault="00F817A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2ECC506" w14:textId="33BA6A3E" w:rsidR="00F817A1" w:rsidRPr="00F817A1" w:rsidRDefault="00F817A1" w:rsidP="00F817A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F817A1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>Требования к передаче сметной документации</w:t>
            </w:r>
          </w:p>
        </w:tc>
        <w:tc>
          <w:tcPr>
            <w:tcW w:w="5710" w:type="dxa"/>
            <w:vAlign w:val="bottom"/>
          </w:tcPr>
          <w:p w14:paraId="118A9EDF" w14:textId="77777777" w:rsidR="00F817A1" w:rsidRPr="00F817A1" w:rsidRDefault="00F817A1" w:rsidP="00A83502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44"/>
              </w:tabs>
              <w:spacing w:before="0" w:line="276" w:lineRule="auto"/>
              <w:jc w:val="both"/>
              <w:rPr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 xml:space="preserve">2 экземпляра на бумажных носителях 2 экземпляра в электронном виде в формате </w:t>
            </w:r>
            <w:r w:rsidRPr="00F817A1">
              <w:rPr>
                <w:rStyle w:val="21"/>
                <w:bCs/>
                <w:sz w:val="24"/>
                <w:lang w:bidi="en-US"/>
              </w:rPr>
              <w:t>*.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exl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,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pdf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 </w:t>
            </w:r>
            <w:r w:rsidRPr="00F817A1">
              <w:rPr>
                <w:rStyle w:val="21"/>
                <w:bCs/>
                <w:sz w:val="24"/>
              </w:rPr>
              <w:t xml:space="preserve">а также в исходном формате </w:t>
            </w:r>
            <w:r w:rsidRPr="00F817A1">
              <w:rPr>
                <w:color w:val="000000"/>
                <w:sz w:val="24"/>
                <w:lang w:eastAsia="ru-RU" w:bidi="ru-RU"/>
              </w:rPr>
              <w:t xml:space="preserve">*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sob</w:t>
            </w:r>
            <w:r w:rsidRPr="00F817A1">
              <w:rPr>
                <w:rStyle w:val="21"/>
                <w:bCs/>
                <w:sz w:val="24"/>
                <w:lang w:bidi="en-US"/>
              </w:rPr>
              <w:t>, .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xml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 </w:t>
            </w:r>
            <w:r w:rsidRPr="00F817A1">
              <w:rPr>
                <w:rStyle w:val="21"/>
                <w:bCs/>
                <w:sz w:val="24"/>
              </w:rPr>
              <w:t>или АРПС.</w:t>
            </w:r>
          </w:p>
          <w:p w14:paraId="0DFD9C65" w14:textId="77777777" w:rsidR="00F817A1" w:rsidRPr="00F817A1" w:rsidRDefault="00F817A1" w:rsidP="00F817A1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CD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-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ROM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,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DVD</w:t>
            </w:r>
            <w:r w:rsidRPr="00F817A1">
              <w:rPr>
                <w:rStyle w:val="21"/>
                <w:bCs/>
                <w:sz w:val="24"/>
                <w:lang w:bidi="en-US"/>
              </w:rPr>
              <w:t>+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R</w:t>
            </w:r>
            <w:r w:rsidRPr="00F817A1">
              <w:rPr>
                <w:rStyle w:val="21"/>
                <w:bCs/>
                <w:sz w:val="24"/>
                <w:lang w:bidi="en-US"/>
              </w:rPr>
              <w:t xml:space="preserve">, 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DVD</w:t>
            </w:r>
            <w:r w:rsidRPr="00F817A1">
              <w:rPr>
                <w:rStyle w:val="21"/>
                <w:bCs/>
                <w:sz w:val="24"/>
                <w:lang w:bidi="en-US"/>
              </w:rPr>
              <w:t>-</w:t>
            </w:r>
            <w:r w:rsidRPr="00F817A1">
              <w:rPr>
                <w:rStyle w:val="21"/>
                <w:bCs/>
                <w:sz w:val="24"/>
                <w:lang w:val="en-US" w:bidi="en-US"/>
              </w:rPr>
              <w:t>R</w:t>
            </w:r>
            <w:r w:rsidRPr="00F817A1">
              <w:rPr>
                <w:rStyle w:val="21"/>
                <w:bCs/>
                <w:sz w:val="24"/>
                <w:lang w:bidi="en-US"/>
              </w:rPr>
              <w:t>).</w:t>
            </w:r>
          </w:p>
          <w:p w14:paraId="704F3238" w14:textId="556577D3" w:rsidR="00F817A1" w:rsidRPr="00F817A1" w:rsidRDefault="00F817A1" w:rsidP="00F817A1">
            <w:pPr>
              <w:pStyle w:val="20"/>
              <w:shd w:val="clear" w:color="auto" w:fill="auto"/>
              <w:spacing w:before="0" w:line="276" w:lineRule="auto"/>
              <w:jc w:val="both"/>
              <w:rPr>
                <w:rStyle w:val="21"/>
                <w:bCs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Состав и структура электронной версии проектной документации должны быть идентичны бумажному оригиналу.</w:t>
            </w:r>
          </w:p>
        </w:tc>
      </w:tr>
      <w:tr w:rsidR="00F817A1" w:rsidRPr="00EC616F" w14:paraId="58E78D6C" w14:textId="77777777" w:rsidTr="00A77FC3">
        <w:tc>
          <w:tcPr>
            <w:tcW w:w="576" w:type="dxa"/>
          </w:tcPr>
          <w:p w14:paraId="1C96001B" w14:textId="77777777" w:rsidR="00F817A1" w:rsidRPr="00EC616F" w:rsidRDefault="00F817A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18EBBEA" w14:textId="56C16AB9" w:rsidR="00F817A1" w:rsidRPr="00F817A1" w:rsidRDefault="00F817A1" w:rsidP="00F817A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817A1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>Особые условия</w:t>
            </w:r>
          </w:p>
        </w:tc>
        <w:tc>
          <w:tcPr>
            <w:tcW w:w="5710" w:type="dxa"/>
            <w:vAlign w:val="bottom"/>
          </w:tcPr>
          <w:p w14:paraId="55282275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Проект выполнить с учетом работы на действующем предприятии;</w:t>
            </w:r>
          </w:p>
          <w:p w14:paraId="7FBEC7E1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98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Исполнитель выполняет обследование и сбор исходных данных для разработки ПСД;</w:t>
            </w:r>
          </w:p>
          <w:p w14:paraId="5506F9B9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16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Проект выполнить согласно действующих СНиП, НПБ, РД, ГОСТ;</w:t>
            </w:r>
          </w:p>
          <w:p w14:paraId="07A71922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Получить положительное заключение экспертизы промышленной безопасности проектной документации в МТУ Ростехнадзора.</w:t>
            </w:r>
          </w:p>
          <w:p w14:paraId="307BE88C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98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Получить (при необходимости) положительное заключение по ПСД в органах госэкспертизы проектов;</w:t>
            </w:r>
          </w:p>
          <w:p w14:paraId="1C95095F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59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Исполнитель должен гарантировать соответствие оказываемых услуг требованиям нормативно</w:t>
            </w:r>
            <w:r w:rsidRPr="00F817A1">
              <w:rPr>
                <w:rStyle w:val="21"/>
                <w:bCs/>
                <w:sz w:val="24"/>
              </w:rPr>
              <w:softHyphen/>
              <w:t>технической документации;</w:t>
            </w:r>
          </w:p>
          <w:p w14:paraId="1C953211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14:paraId="22AE84A1" w14:textId="56BE0AED" w:rsidR="00F817A1" w:rsidRPr="00F817A1" w:rsidRDefault="00F817A1" w:rsidP="00F817A1">
            <w:pPr>
              <w:pStyle w:val="20"/>
              <w:shd w:val="clear" w:color="auto" w:fill="auto"/>
              <w:spacing w:before="0" w:line="250" w:lineRule="exact"/>
              <w:jc w:val="both"/>
              <w:rPr>
                <w:b w:val="0"/>
                <w:sz w:val="24"/>
              </w:rPr>
            </w:pPr>
            <w:r>
              <w:rPr>
                <w:rStyle w:val="21"/>
                <w:bCs/>
                <w:sz w:val="24"/>
              </w:rPr>
              <w:t xml:space="preserve">- </w:t>
            </w:r>
            <w:r w:rsidRPr="00F817A1">
              <w:rPr>
                <w:rStyle w:val="21"/>
                <w:bCs/>
                <w:sz w:val="24"/>
              </w:rPr>
              <w:t>Все необходимые для выполнения работ оборудование, материалы, за исключением указанных в п. 20, поставляются исполнителем и должны быть полностью учтены в цене.</w:t>
            </w:r>
          </w:p>
          <w:p w14:paraId="1C22CEC9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16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Заказчик оставляет за собой право уточнить при заключении договора календарный план оказания услуг;</w:t>
            </w:r>
          </w:p>
          <w:p w14:paraId="7E63B4A1" w14:textId="77777777" w:rsidR="00F817A1" w:rsidRPr="00F817A1" w:rsidRDefault="00F817A1" w:rsidP="00A8350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202"/>
              </w:tabs>
              <w:spacing w:before="0" w:line="250" w:lineRule="exact"/>
              <w:jc w:val="both"/>
              <w:rPr>
                <w:b w:val="0"/>
                <w:sz w:val="24"/>
              </w:rPr>
            </w:pPr>
            <w:r w:rsidRPr="00F817A1">
              <w:rPr>
                <w:rStyle w:val="21"/>
                <w:bCs/>
                <w:sz w:val="24"/>
              </w:rPr>
              <w:t>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14:paraId="172DF39D" w14:textId="631A3EE7" w:rsidR="00F817A1" w:rsidRPr="00F817A1" w:rsidRDefault="00F817A1" w:rsidP="00F817A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21"/>
                <w:rFonts w:eastAsiaTheme="minorHAnsi"/>
                <w:b w:val="0"/>
                <w:sz w:val="24"/>
              </w:rPr>
              <w:t xml:space="preserve">- </w:t>
            </w:r>
            <w:r w:rsidRPr="00F817A1">
              <w:rPr>
                <w:rStyle w:val="21"/>
                <w:rFonts w:eastAsiaTheme="minorHAnsi"/>
                <w:b w:val="0"/>
                <w:sz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A05D88" w:rsidRPr="00EC616F" w14:paraId="32368352" w14:textId="77777777" w:rsidTr="003A3661">
        <w:tc>
          <w:tcPr>
            <w:tcW w:w="576" w:type="dxa"/>
          </w:tcPr>
          <w:p w14:paraId="46295BB3" w14:textId="77777777" w:rsidR="00A05D88" w:rsidRPr="00EC616F" w:rsidRDefault="00A05D88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BAFB858" w14:textId="79EF74D3" w:rsidR="00A05D88" w:rsidRPr="00A83502" w:rsidRDefault="00F817A1" w:rsidP="00A05D8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3502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>Требования к проведению внешней (государственной и негосударственной) экспертизы</w:t>
            </w:r>
          </w:p>
        </w:tc>
        <w:tc>
          <w:tcPr>
            <w:tcW w:w="5710" w:type="dxa"/>
          </w:tcPr>
          <w:p w14:paraId="5F3FEB66" w14:textId="23253656" w:rsidR="00A05D88" w:rsidRPr="00A83502" w:rsidRDefault="00F817A1" w:rsidP="00A05D8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3502">
              <w:rPr>
                <w:rStyle w:val="21"/>
                <w:rFonts w:eastAsiaTheme="minorHAnsi"/>
                <w:b w:val="0"/>
                <w:sz w:val="24"/>
              </w:rPr>
              <w:t>Исполнитель проводит экспертизу ПБ проекта*, устраняет замечания и регистрирует экспертизу ПБ в органах Ростехнадзора</w:t>
            </w:r>
          </w:p>
        </w:tc>
      </w:tr>
      <w:tr w:rsidR="00F817A1" w:rsidRPr="00EC616F" w14:paraId="4F63FC76" w14:textId="77777777" w:rsidTr="0099443B">
        <w:tc>
          <w:tcPr>
            <w:tcW w:w="576" w:type="dxa"/>
          </w:tcPr>
          <w:p w14:paraId="733194F8" w14:textId="77777777" w:rsidR="00F817A1" w:rsidRPr="00EC616F" w:rsidRDefault="00F817A1" w:rsidP="009E34F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02CF0EB" w14:textId="40957998" w:rsidR="00F817A1" w:rsidRPr="00A83502" w:rsidRDefault="00F817A1" w:rsidP="00F817A1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</w:pPr>
            <w:r w:rsidRPr="00A83502">
              <w:rPr>
                <w:rFonts w:ascii="Times New Roman" w:hAnsi="Times New Roman" w:cs="Times New Roman"/>
                <w:b/>
                <w:color w:val="000000"/>
                <w:sz w:val="24"/>
                <w:lang w:eastAsia="ru-RU" w:bidi="ru-RU"/>
              </w:rPr>
              <w:t>Перечень согласований с федеральными надзорными органами</w:t>
            </w:r>
          </w:p>
        </w:tc>
        <w:tc>
          <w:tcPr>
            <w:tcW w:w="5710" w:type="dxa"/>
            <w:vAlign w:val="bottom"/>
          </w:tcPr>
          <w:p w14:paraId="672346E7" w14:textId="41668B1E" w:rsidR="00F817A1" w:rsidRPr="00A83502" w:rsidRDefault="00F817A1" w:rsidP="00F817A1">
            <w:pPr>
              <w:jc w:val="both"/>
              <w:rPr>
                <w:rStyle w:val="21"/>
                <w:rFonts w:eastAsiaTheme="minorHAnsi"/>
                <w:b w:val="0"/>
                <w:sz w:val="24"/>
              </w:rPr>
            </w:pPr>
            <w:r w:rsidRPr="00A83502">
              <w:rPr>
                <w:rStyle w:val="21"/>
                <w:rFonts w:eastAsiaTheme="minorHAnsi"/>
                <w:b w:val="0"/>
                <w:sz w:val="24"/>
              </w:rPr>
              <w:t>- Провести экспертизу промышленной безопасности рабочей документации с регистрацией заключения в органах МТУ Ростехнадзора.</w:t>
            </w:r>
          </w:p>
        </w:tc>
      </w:tr>
    </w:tbl>
    <w:p w14:paraId="31983835" w14:textId="77777777" w:rsidR="00F37DB1" w:rsidRPr="00EC616F" w:rsidRDefault="00F37DB1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6092912A" w14:textId="101B7B00" w:rsidR="00A87883" w:rsidRDefault="00A87883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A835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:</w:t>
      </w:r>
      <w:r w:rsidRPr="00A87883">
        <w:rPr>
          <w:rFonts w:ascii="Times New Roman" w:hAnsi="Times New Roman"/>
          <w:sz w:val="24"/>
          <w:szCs w:val="24"/>
        </w:rPr>
        <w:t xml:space="preserve"> «Форма смета ФЕР-12 граф»;</w:t>
      </w:r>
    </w:p>
    <w:p w14:paraId="01BCE844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549C7C8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E467F46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019D0503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Согласовано АО «АТК»:</w:t>
      </w:r>
    </w:p>
    <w:p w14:paraId="7FD5F0D2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492FD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Инженер-сметчик</w:t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Т.А. Расулова </w:t>
      </w:r>
    </w:p>
    <w:p w14:paraId="7207CC19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2DD345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 группы по реализации</w:t>
      </w:r>
    </w:p>
    <w:p w14:paraId="690EBF07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Инвестиционных проектов                                                                       П.А. Жигулин</w:t>
      </w:r>
    </w:p>
    <w:p w14:paraId="75C35BE3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2A90654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Согласовано АО «ТЗС»:</w:t>
      </w:r>
    </w:p>
    <w:p w14:paraId="0964AFE4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BC7C77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инженер</w:t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И.В. Яшкин </w:t>
      </w:r>
    </w:p>
    <w:p w14:paraId="37FFDBBD" w14:textId="77777777" w:rsidR="00182D29" w:rsidRPr="00182D29" w:rsidRDefault="00182D29" w:rsidP="00182D29">
      <w:pPr>
        <w:tabs>
          <w:tab w:val="left" w:pos="1134"/>
          <w:tab w:val="left" w:pos="8264"/>
        </w:tabs>
        <w:kinsoku w:val="0"/>
        <w:overflowPunct w:val="0"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9DBAE6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 отдела метрологии</w:t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К.А. Беспалый</w:t>
      </w:r>
    </w:p>
    <w:p w14:paraId="5717F035" w14:textId="77777777" w:rsidR="00182D29" w:rsidRPr="00182D29" w:rsidRDefault="00182D29" w:rsidP="00182D29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66F566" w14:textId="77777777" w:rsidR="00182D29" w:rsidRPr="00182D29" w:rsidRDefault="00182D29" w:rsidP="00182D29">
      <w:pPr>
        <w:tabs>
          <w:tab w:val="left" w:pos="1134"/>
          <w:tab w:val="left" w:pos="680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 по безопасности</w:t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8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В.В. Матвиенко</w:t>
      </w:r>
    </w:p>
    <w:p w14:paraId="7121A0EC" w14:textId="77777777" w:rsidR="00DF76F9" w:rsidRPr="00EC616F" w:rsidRDefault="00DF76F9" w:rsidP="00935BF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B6ECA0" w14:textId="20F50F81" w:rsidR="00DF76F9" w:rsidRPr="00EC616F" w:rsidRDefault="00DF76F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1AD1E15" w14:textId="77777777" w:rsidR="00B15B96" w:rsidRDefault="00B15B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7E649A1" w14:textId="159C8BD5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A83502">
        <w:rPr>
          <w:rFonts w:ascii="Times New Roman" w:hAnsi="Times New Roman" w:cs="Times New Roman"/>
          <w:b/>
          <w:sz w:val="24"/>
          <w:szCs w:val="24"/>
        </w:rPr>
        <w:t>1</w:t>
      </w:r>
    </w:p>
    <w:p w14:paraId="5857F4DF" w14:textId="488A3F3B" w:rsidR="00A83502" w:rsidRPr="00A83502" w:rsidRDefault="0086657D" w:rsidP="00A83502">
      <w:pPr>
        <w:spacing w:after="0"/>
        <w:contextualSpacing/>
        <w:jc w:val="right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К Т</w:t>
      </w:r>
      <w:r w:rsidR="00A83502">
        <w:rPr>
          <w:rFonts w:ascii="Times New Roman" w:hAnsi="Times New Roman"/>
          <w:sz w:val="24"/>
          <w:szCs w:val="24"/>
        </w:rPr>
        <w:t xml:space="preserve">ехническому заданию </w:t>
      </w:r>
      <w:r w:rsidR="00A83502" w:rsidRPr="00A83502">
        <w:rPr>
          <w:rFonts w:ascii="Times New Roman" w:hAnsi="Times New Roman" w:cs="Times New Roman"/>
          <w:sz w:val="24"/>
          <w:szCs w:val="28"/>
          <w:u w:val="single"/>
        </w:rPr>
        <w:t>«Мероприятие по техническому перевооружению склада ГСМ2. Автоматизированная система управления насосными агрегатами»</w:t>
      </w:r>
    </w:p>
    <w:p w14:paraId="30591D6D" w14:textId="62EFEE8D" w:rsidR="0006187B" w:rsidRDefault="00BC70F2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616F">
        <w:rPr>
          <w:rFonts w:ascii="Times New Roman" w:hAnsi="Times New Roman"/>
          <w:sz w:val="24"/>
          <w:szCs w:val="24"/>
        </w:rPr>
        <w:t>ШИФР АТК-20-0</w:t>
      </w:r>
      <w:r w:rsidR="00A83502">
        <w:rPr>
          <w:rFonts w:ascii="Times New Roman" w:hAnsi="Times New Roman"/>
          <w:sz w:val="24"/>
          <w:szCs w:val="24"/>
        </w:rPr>
        <w:t>08</w:t>
      </w:r>
    </w:p>
    <w:p w14:paraId="28A355F8" w14:textId="62950E76" w:rsidR="001A68DB" w:rsidRDefault="001A68DB" w:rsidP="001A68DB">
      <w:pPr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FB9AA97" wp14:editId="50D2416A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A68DB" w:rsidSect="0039591D">
      <w:footerReference w:type="default" r:id="rId9"/>
      <w:type w:val="continuous"/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386D2" w14:textId="77777777" w:rsidR="0012607E" w:rsidRDefault="0012607E" w:rsidP="002370C6">
      <w:pPr>
        <w:spacing w:after="0" w:line="240" w:lineRule="auto"/>
      </w:pPr>
      <w:r>
        <w:separator/>
      </w:r>
    </w:p>
  </w:endnote>
  <w:endnote w:type="continuationSeparator" w:id="0">
    <w:p w14:paraId="24334113" w14:textId="77777777" w:rsidR="0012607E" w:rsidRDefault="0012607E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14:paraId="75618F53" w14:textId="69045D1A" w:rsidR="00F23A47" w:rsidRDefault="005027DE">
        <w:pPr>
          <w:pStyle w:val="a9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033EA0">
          <w:rPr>
            <w:noProof/>
          </w:rPr>
          <w:t>1</w:t>
        </w:r>
        <w:r>
          <w:fldChar w:fldCharType="end"/>
        </w:r>
      </w:p>
    </w:sdtContent>
  </w:sdt>
  <w:p w14:paraId="3AC468FA" w14:textId="77777777" w:rsidR="00F23A47" w:rsidRDefault="00F23A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1BE67" w14:textId="77777777" w:rsidR="0012607E" w:rsidRDefault="0012607E" w:rsidP="002370C6">
      <w:pPr>
        <w:spacing w:after="0" w:line="240" w:lineRule="auto"/>
      </w:pPr>
      <w:r>
        <w:separator/>
      </w:r>
    </w:p>
  </w:footnote>
  <w:footnote w:type="continuationSeparator" w:id="0">
    <w:p w14:paraId="6BA370CF" w14:textId="77777777" w:rsidR="0012607E" w:rsidRDefault="0012607E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7A50"/>
    <w:multiLevelType w:val="hybridMultilevel"/>
    <w:tmpl w:val="CD56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649F2"/>
    <w:multiLevelType w:val="hybridMultilevel"/>
    <w:tmpl w:val="049ADFF4"/>
    <w:lvl w:ilvl="0" w:tplc="C914B7A2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96FA0"/>
    <w:multiLevelType w:val="hybridMultilevel"/>
    <w:tmpl w:val="7BAE4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A53F9F"/>
    <w:multiLevelType w:val="hybridMultilevel"/>
    <w:tmpl w:val="CD56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64BAD"/>
    <w:multiLevelType w:val="multilevel"/>
    <w:tmpl w:val="CCD0F6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96972F7"/>
    <w:multiLevelType w:val="multilevel"/>
    <w:tmpl w:val="9E4C55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C0526A"/>
    <w:multiLevelType w:val="hybridMultilevel"/>
    <w:tmpl w:val="6AD4B240"/>
    <w:lvl w:ilvl="0" w:tplc="0419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8" w15:restartNumberingAfterBreak="0">
    <w:nsid w:val="4EA30FFF"/>
    <w:multiLevelType w:val="hybridMultilevel"/>
    <w:tmpl w:val="2376CC52"/>
    <w:lvl w:ilvl="0" w:tplc="837A596C">
      <w:numFmt w:val="bullet"/>
      <w:lvlText w:val="-"/>
      <w:lvlJc w:val="left"/>
      <w:pPr>
        <w:ind w:left="98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9" w15:restartNumberingAfterBreak="0">
    <w:nsid w:val="515F7D4A"/>
    <w:multiLevelType w:val="hybridMultilevel"/>
    <w:tmpl w:val="AC500B8C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02A54"/>
    <w:multiLevelType w:val="multilevel"/>
    <w:tmpl w:val="2CC26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C362B1"/>
    <w:multiLevelType w:val="multilevel"/>
    <w:tmpl w:val="D9AC56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7116FA"/>
    <w:multiLevelType w:val="multilevel"/>
    <w:tmpl w:val="6922C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E041B6"/>
    <w:multiLevelType w:val="hybridMultilevel"/>
    <w:tmpl w:val="A7005AF0"/>
    <w:lvl w:ilvl="0" w:tplc="0419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4" w15:restartNumberingAfterBreak="0">
    <w:nsid w:val="71B45794"/>
    <w:multiLevelType w:val="hybridMultilevel"/>
    <w:tmpl w:val="AFE2E9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75674DFF"/>
    <w:multiLevelType w:val="hybridMultilevel"/>
    <w:tmpl w:val="F160854C"/>
    <w:lvl w:ilvl="0" w:tplc="837A596C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2"/>
  </w:num>
  <w:num w:numId="6">
    <w:abstractNumId w:val="13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4"/>
  </w:num>
  <w:num w:numId="12">
    <w:abstractNumId w:val="12"/>
  </w:num>
  <w:num w:numId="13">
    <w:abstractNumId w:val="6"/>
  </w:num>
  <w:num w:numId="14">
    <w:abstractNumId w:val="3"/>
  </w:num>
  <w:num w:numId="15">
    <w:abstractNumId w:val="0"/>
  </w:num>
  <w:num w:numId="1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4AD4"/>
    <w:rsid w:val="000076D8"/>
    <w:rsid w:val="000105D4"/>
    <w:rsid w:val="00010721"/>
    <w:rsid w:val="00010986"/>
    <w:rsid w:val="00012558"/>
    <w:rsid w:val="00020A67"/>
    <w:rsid w:val="000237B8"/>
    <w:rsid w:val="0002558F"/>
    <w:rsid w:val="00030E11"/>
    <w:rsid w:val="0003134F"/>
    <w:rsid w:val="00033EA0"/>
    <w:rsid w:val="00034B9E"/>
    <w:rsid w:val="000421E4"/>
    <w:rsid w:val="000443BD"/>
    <w:rsid w:val="00047CA5"/>
    <w:rsid w:val="00051C44"/>
    <w:rsid w:val="00057D7E"/>
    <w:rsid w:val="000610AC"/>
    <w:rsid w:val="0006187B"/>
    <w:rsid w:val="000627F2"/>
    <w:rsid w:val="00064B55"/>
    <w:rsid w:val="000677F4"/>
    <w:rsid w:val="00072332"/>
    <w:rsid w:val="00073AC0"/>
    <w:rsid w:val="00075475"/>
    <w:rsid w:val="00077D2A"/>
    <w:rsid w:val="00083096"/>
    <w:rsid w:val="00083F20"/>
    <w:rsid w:val="0008640F"/>
    <w:rsid w:val="00090AF7"/>
    <w:rsid w:val="000A0EB6"/>
    <w:rsid w:val="000A25D0"/>
    <w:rsid w:val="000A29CB"/>
    <w:rsid w:val="000A5098"/>
    <w:rsid w:val="000B1651"/>
    <w:rsid w:val="000B56E7"/>
    <w:rsid w:val="000C365F"/>
    <w:rsid w:val="000C3DCC"/>
    <w:rsid w:val="000D38FA"/>
    <w:rsid w:val="000D5449"/>
    <w:rsid w:val="000D7674"/>
    <w:rsid w:val="000E0300"/>
    <w:rsid w:val="000E2E2C"/>
    <w:rsid w:val="000E525D"/>
    <w:rsid w:val="000E61B7"/>
    <w:rsid w:val="000F4E45"/>
    <w:rsid w:val="000F63D9"/>
    <w:rsid w:val="000F6A12"/>
    <w:rsid w:val="000F6A41"/>
    <w:rsid w:val="00101DF6"/>
    <w:rsid w:val="00103D04"/>
    <w:rsid w:val="001053A5"/>
    <w:rsid w:val="00105AAB"/>
    <w:rsid w:val="00105C4B"/>
    <w:rsid w:val="00107490"/>
    <w:rsid w:val="00111138"/>
    <w:rsid w:val="001137DB"/>
    <w:rsid w:val="0011670D"/>
    <w:rsid w:val="001229B2"/>
    <w:rsid w:val="00123D08"/>
    <w:rsid w:val="0012553A"/>
    <w:rsid w:val="0012607E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0AB7"/>
    <w:rsid w:val="001731D2"/>
    <w:rsid w:val="001735F0"/>
    <w:rsid w:val="00181A8F"/>
    <w:rsid w:val="00182673"/>
    <w:rsid w:val="001828F1"/>
    <w:rsid w:val="0018297B"/>
    <w:rsid w:val="00182D29"/>
    <w:rsid w:val="00184728"/>
    <w:rsid w:val="00186D35"/>
    <w:rsid w:val="00192B38"/>
    <w:rsid w:val="00195923"/>
    <w:rsid w:val="001A4AE4"/>
    <w:rsid w:val="001A5BBD"/>
    <w:rsid w:val="001A68DB"/>
    <w:rsid w:val="001B5203"/>
    <w:rsid w:val="001B67D1"/>
    <w:rsid w:val="001B7A69"/>
    <w:rsid w:val="001C1546"/>
    <w:rsid w:val="001C4F45"/>
    <w:rsid w:val="001C75BE"/>
    <w:rsid w:val="001D1E33"/>
    <w:rsid w:val="001D39A7"/>
    <w:rsid w:val="001D56F2"/>
    <w:rsid w:val="001E1FF6"/>
    <w:rsid w:val="001E33B8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0745D"/>
    <w:rsid w:val="00210889"/>
    <w:rsid w:val="00210D9C"/>
    <w:rsid w:val="00213F8F"/>
    <w:rsid w:val="00220BD8"/>
    <w:rsid w:val="00224E8E"/>
    <w:rsid w:val="0022613E"/>
    <w:rsid w:val="00226303"/>
    <w:rsid w:val="00226A0C"/>
    <w:rsid w:val="002304AA"/>
    <w:rsid w:val="00233A3C"/>
    <w:rsid w:val="002370C6"/>
    <w:rsid w:val="0024206F"/>
    <w:rsid w:val="00242BA6"/>
    <w:rsid w:val="00244288"/>
    <w:rsid w:val="00244EEA"/>
    <w:rsid w:val="00245747"/>
    <w:rsid w:val="00250978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1C7C"/>
    <w:rsid w:val="00283084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324F"/>
    <w:rsid w:val="002A5A4E"/>
    <w:rsid w:val="002B2928"/>
    <w:rsid w:val="002B315B"/>
    <w:rsid w:val="002B44B4"/>
    <w:rsid w:val="002C0DD9"/>
    <w:rsid w:val="002C1717"/>
    <w:rsid w:val="002C5ED2"/>
    <w:rsid w:val="002C6D0D"/>
    <w:rsid w:val="002D1E3E"/>
    <w:rsid w:val="002D26AE"/>
    <w:rsid w:val="002D2FEC"/>
    <w:rsid w:val="002E40A0"/>
    <w:rsid w:val="002E6894"/>
    <w:rsid w:val="002E7FB8"/>
    <w:rsid w:val="002F6C7C"/>
    <w:rsid w:val="002F7A2D"/>
    <w:rsid w:val="0030038F"/>
    <w:rsid w:val="00300F55"/>
    <w:rsid w:val="0031471F"/>
    <w:rsid w:val="00314E92"/>
    <w:rsid w:val="00327E99"/>
    <w:rsid w:val="00332BA1"/>
    <w:rsid w:val="00336964"/>
    <w:rsid w:val="00344054"/>
    <w:rsid w:val="0034521D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5350"/>
    <w:rsid w:val="00383972"/>
    <w:rsid w:val="00385F05"/>
    <w:rsid w:val="00386675"/>
    <w:rsid w:val="00386B21"/>
    <w:rsid w:val="0039591D"/>
    <w:rsid w:val="003A16E3"/>
    <w:rsid w:val="003A3661"/>
    <w:rsid w:val="003A6AE3"/>
    <w:rsid w:val="003B01BA"/>
    <w:rsid w:val="003B2EEC"/>
    <w:rsid w:val="003B5927"/>
    <w:rsid w:val="003C0F88"/>
    <w:rsid w:val="003C179C"/>
    <w:rsid w:val="003C2C2F"/>
    <w:rsid w:val="003D44BF"/>
    <w:rsid w:val="003D7503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5A5"/>
    <w:rsid w:val="00466F47"/>
    <w:rsid w:val="00471F58"/>
    <w:rsid w:val="00472BF7"/>
    <w:rsid w:val="00476056"/>
    <w:rsid w:val="004760F7"/>
    <w:rsid w:val="004824BB"/>
    <w:rsid w:val="00482DAD"/>
    <w:rsid w:val="00484362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3D8D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2B23"/>
    <w:rsid w:val="004D5B79"/>
    <w:rsid w:val="004D5CFC"/>
    <w:rsid w:val="004E1AF6"/>
    <w:rsid w:val="004E5409"/>
    <w:rsid w:val="004E7196"/>
    <w:rsid w:val="004F2183"/>
    <w:rsid w:val="004F335B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399A"/>
    <w:rsid w:val="00513A55"/>
    <w:rsid w:val="005278DB"/>
    <w:rsid w:val="005300A8"/>
    <w:rsid w:val="005407EF"/>
    <w:rsid w:val="00542B72"/>
    <w:rsid w:val="00552C10"/>
    <w:rsid w:val="0055602C"/>
    <w:rsid w:val="00557DB6"/>
    <w:rsid w:val="00560E83"/>
    <w:rsid w:val="005659CE"/>
    <w:rsid w:val="00566AB3"/>
    <w:rsid w:val="00567605"/>
    <w:rsid w:val="00567A81"/>
    <w:rsid w:val="005730A8"/>
    <w:rsid w:val="005764CF"/>
    <w:rsid w:val="00581361"/>
    <w:rsid w:val="00582DE5"/>
    <w:rsid w:val="00584B27"/>
    <w:rsid w:val="00584F6B"/>
    <w:rsid w:val="00587A0D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72F1"/>
    <w:rsid w:val="005D2670"/>
    <w:rsid w:val="005D7177"/>
    <w:rsid w:val="005E06C3"/>
    <w:rsid w:val="005E434F"/>
    <w:rsid w:val="005E6E49"/>
    <w:rsid w:val="005E6E4F"/>
    <w:rsid w:val="005E7FCA"/>
    <w:rsid w:val="005F067B"/>
    <w:rsid w:val="005F19C6"/>
    <w:rsid w:val="005F4E57"/>
    <w:rsid w:val="005F4F69"/>
    <w:rsid w:val="005F6854"/>
    <w:rsid w:val="005F77B7"/>
    <w:rsid w:val="005F78AC"/>
    <w:rsid w:val="005F7A51"/>
    <w:rsid w:val="0060248D"/>
    <w:rsid w:val="00604112"/>
    <w:rsid w:val="00605FE5"/>
    <w:rsid w:val="00611C38"/>
    <w:rsid w:val="006226D6"/>
    <w:rsid w:val="00624E6F"/>
    <w:rsid w:val="00630121"/>
    <w:rsid w:val="00631155"/>
    <w:rsid w:val="006318EA"/>
    <w:rsid w:val="006404DB"/>
    <w:rsid w:val="00642BBF"/>
    <w:rsid w:val="0064511A"/>
    <w:rsid w:val="0065140A"/>
    <w:rsid w:val="006574AE"/>
    <w:rsid w:val="00657EAF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4261"/>
    <w:rsid w:val="006E5254"/>
    <w:rsid w:val="006E795D"/>
    <w:rsid w:val="006F447F"/>
    <w:rsid w:val="00700A1F"/>
    <w:rsid w:val="00701198"/>
    <w:rsid w:val="0070281E"/>
    <w:rsid w:val="0070397C"/>
    <w:rsid w:val="0070453A"/>
    <w:rsid w:val="00710AA5"/>
    <w:rsid w:val="00712806"/>
    <w:rsid w:val="007138BF"/>
    <w:rsid w:val="007159B2"/>
    <w:rsid w:val="00715D97"/>
    <w:rsid w:val="00715DA9"/>
    <w:rsid w:val="00716AF3"/>
    <w:rsid w:val="0073072B"/>
    <w:rsid w:val="00730DD6"/>
    <w:rsid w:val="00733EC2"/>
    <w:rsid w:val="00740C94"/>
    <w:rsid w:val="007416CA"/>
    <w:rsid w:val="007420C2"/>
    <w:rsid w:val="0075106F"/>
    <w:rsid w:val="007517FD"/>
    <w:rsid w:val="0075356D"/>
    <w:rsid w:val="00757AD4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51EB"/>
    <w:rsid w:val="007856DD"/>
    <w:rsid w:val="00786B46"/>
    <w:rsid w:val="00792C82"/>
    <w:rsid w:val="00796808"/>
    <w:rsid w:val="007A0A80"/>
    <w:rsid w:val="007A1B3B"/>
    <w:rsid w:val="007A20FA"/>
    <w:rsid w:val="007A2C61"/>
    <w:rsid w:val="007B4164"/>
    <w:rsid w:val="007B7436"/>
    <w:rsid w:val="007C03BD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6BAF"/>
    <w:rsid w:val="007F17AD"/>
    <w:rsid w:val="007F7B47"/>
    <w:rsid w:val="00803912"/>
    <w:rsid w:val="00803EE0"/>
    <w:rsid w:val="00812073"/>
    <w:rsid w:val="00812C5E"/>
    <w:rsid w:val="00814F5C"/>
    <w:rsid w:val="008215EE"/>
    <w:rsid w:val="008225CB"/>
    <w:rsid w:val="00825423"/>
    <w:rsid w:val="00827640"/>
    <w:rsid w:val="0083016E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57D"/>
    <w:rsid w:val="008669E5"/>
    <w:rsid w:val="008716F4"/>
    <w:rsid w:val="00871A86"/>
    <w:rsid w:val="0087338C"/>
    <w:rsid w:val="0087618E"/>
    <w:rsid w:val="00882777"/>
    <w:rsid w:val="008834CA"/>
    <w:rsid w:val="00883DE6"/>
    <w:rsid w:val="008A178B"/>
    <w:rsid w:val="008A1E26"/>
    <w:rsid w:val="008A56FD"/>
    <w:rsid w:val="008A6728"/>
    <w:rsid w:val="008A7427"/>
    <w:rsid w:val="008A7D6C"/>
    <w:rsid w:val="008B082D"/>
    <w:rsid w:val="008B48DF"/>
    <w:rsid w:val="008B7D66"/>
    <w:rsid w:val="008C0678"/>
    <w:rsid w:val="008C0AA3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3C75"/>
    <w:rsid w:val="0092513A"/>
    <w:rsid w:val="00930F4C"/>
    <w:rsid w:val="00930FC6"/>
    <w:rsid w:val="00933483"/>
    <w:rsid w:val="00935BF8"/>
    <w:rsid w:val="0094167C"/>
    <w:rsid w:val="00942D5F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1043"/>
    <w:rsid w:val="00971F01"/>
    <w:rsid w:val="00972957"/>
    <w:rsid w:val="0097380E"/>
    <w:rsid w:val="00973BCB"/>
    <w:rsid w:val="00974D49"/>
    <w:rsid w:val="0097672F"/>
    <w:rsid w:val="00980B22"/>
    <w:rsid w:val="0098517D"/>
    <w:rsid w:val="0098744F"/>
    <w:rsid w:val="009914BB"/>
    <w:rsid w:val="009934F5"/>
    <w:rsid w:val="009939CF"/>
    <w:rsid w:val="009A0051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34FF"/>
    <w:rsid w:val="009E4E8C"/>
    <w:rsid w:val="009E50BC"/>
    <w:rsid w:val="009E694A"/>
    <w:rsid w:val="009F1D55"/>
    <w:rsid w:val="009F400D"/>
    <w:rsid w:val="009F5891"/>
    <w:rsid w:val="009F7F18"/>
    <w:rsid w:val="00A01BAC"/>
    <w:rsid w:val="00A026DC"/>
    <w:rsid w:val="00A03BD6"/>
    <w:rsid w:val="00A03D67"/>
    <w:rsid w:val="00A05D88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698A"/>
    <w:rsid w:val="00A37F93"/>
    <w:rsid w:val="00A409F6"/>
    <w:rsid w:val="00A431D8"/>
    <w:rsid w:val="00A4338D"/>
    <w:rsid w:val="00A43986"/>
    <w:rsid w:val="00A45E0C"/>
    <w:rsid w:val="00A46EFA"/>
    <w:rsid w:val="00A61D02"/>
    <w:rsid w:val="00A634BB"/>
    <w:rsid w:val="00A7140D"/>
    <w:rsid w:val="00A73200"/>
    <w:rsid w:val="00A73B02"/>
    <w:rsid w:val="00A75A6E"/>
    <w:rsid w:val="00A77973"/>
    <w:rsid w:val="00A83502"/>
    <w:rsid w:val="00A84BAE"/>
    <w:rsid w:val="00A860BA"/>
    <w:rsid w:val="00A86A9B"/>
    <w:rsid w:val="00A870F1"/>
    <w:rsid w:val="00A877C0"/>
    <w:rsid w:val="00A87883"/>
    <w:rsid w:val="00A917FE"/>
    <w:rsid w:val="00A92C25"/>
    <w:rsid w:val="00A93E0A"/>
    <w:rsid w:val="00A9781D"/>
    <w:rsid w:val="00AA1E17"/>
    <w:rsid w:val="00AA2AE8"/>
    <w:rsid w:val="00AA3F81"/>
    <w:rsid w:val="00AA43AF"/>
    <w:rsid w:val="00AA6A98"/>
    <w:rsid w:val="00AB05D1"/>
    <w:rsid w:val="00AB0CAC"/>
    <w:rsid w:val="00AB2EEF"/>
    <w:rsid w:val="00AB48DF"/>
    <w:rsid w:val="00AB4F65"/>
    <w:rsid w:val="00AB79AA"/>
    <w:rsid w:val="00AC1B83"/>
    <w:rsid w:val="00AC362C"/>
    <w:rsid w:val="00AC393E"/>
    <w:rsid w:val="00AC6B75"/>
    <w:rsid w:val="00AC7E44"/>
    <w:rsid w:val="00AD1AED"/>
    <w:rsid w:val="00AD2ADC"/>
    <w:rsid w:val="00AE0794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B96"/>
    <w:rsid w:val="00B166DA"/>
    <w:rsid w:val="00B1775C"/>
    <w:rsid w:val="00B1786C"/>
    <w:rsid w:val="00B250AD"/>
    <w:rsid w:val="00B26438"/>
    <w:rsid w:val="00B279F7"/>
    <w:rsid w:val="00B3009F"/>
    <w:rsid w:val="00B314B4"/>
    <w:rsid w:val="00B341DB"/>
    <w:rsid w:val="00B378EC"/>
    <w:rsid w:val="00B418F7"/>
    <w:rsid w:val="00B42BF2"/>
    <w:rsid w:val="00B46031"/>
    <w:rsid w:val="00B54D3F"/>
    <w:rsid w:val="00B55237"/>
    <w:rsid w:val="00B60CC7"/>
    <w:rsid w:val="00B636E9"/>
    <w:rsid w:val="00B71192"/>
    <w:rsid w:val="00B81B6F"/>
    <w:rsid w:val="00B91115"/>
    <w:rsid w:val="00B92232"/>
    <w:rsid w:val="00B93300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C70F2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4CCF"/>
    <w:rsid w:val="00BF74F5"/>
    <w:rsid w:val="00C009F1"/>
    <w:rsid w:val="00C01B5F"/>
    <w:rsid w:val="00C057C3"/>
    <w:rsid w:val="00C11B31"/>
    <w:rsid w:val="00C15F1C"/>
    <w:rsid w:val="00C169B8"/>
    <w:rsid w:val="00C17BAF"/>
    <w:rsid w:val="00C214D7"/>
    <w:rsid w:val="00C2577C"/>
    <w:rsid w:val="00C25871"/>
    <w:rsid w:val="00C30618"/>
    <w:rsid w:val="00C326FF"/>
    <w:rsid w:val="00C33A01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A4759"/>
    <w:rsid w:val="00CA5607"/>
    <w:rsid w:val="00CA6130"/>
    <w:rsid w:val="00CB06B7"/>
    <w:rsid w:val="00CB1B7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4628"/>
    <w:rsid w:val="00CF4A33"/>
    <w:rsid w:val="00D0194B"/>
    <w:rsid w:val="00D02EF3"/>
    <w:rsid w:val="00D0389D"/>
    <w:rsid w:val="00D0527D"/>
    <w:rsid w:val="00D05E0D"/>
    <w:rsid w:val="00D06E4A"/>
    <w:rsid w:val="00D169B7"/>
    <w:rsid w:val="00D211BD"/>
    <w:rsid w:val="00D24BFE"/>
    <w:rsid w:val="00D31F2A"/>
    <w:rsid w:val="00D33F05"/>
    <w:rsid w:val="00D35E6F"/>
    <w:rsid w:val="00D42864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814BB"/>
    <w:rsid w:val="00D941F0"/>
    <w:rsid w:val="00D9437E"/>
    <w:rsid w:val="00D974CB"/>
    <w:rsid w:val="00DA1024"/>
    <w:rsid w:val="00DA1F61"/>
    <w:rsid w:val="00DA2CD8"/>
    <w:rsid w:val="00DA2EBC"/>
    <w:rsid w:val="00DA2FEB"/>
    <w:rsid w:val="00DA34F0"/>
    <w:rsid w:val="00DA72FD"/>
    <w:rsid w:val="00DB2B03"/>
    <w:rsid w:val="00DB3157"/>
    <w:rsid w:val="00DB5A01"/>
    <w:rsid w:val="00DB5E28"/>
    <w:rsid w:val="00DC1340"/>
    <w:rsid w:val="00DC21F5"/>
    <w:rsid w:val="00DC5B9E"/>
    <w:rsid w:val="00DC6E02"/>
    <w:rsid w:val="00DD1E8A"/>
    <w:rsid w:val="00DD63C9"/>
    <w:rsid w:val="00DD6BC8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E3"/>
    <w:rsid w:val="00DF1AF4"/>
    <w:rsid w:val="00DF245E"/>
    <w:rsid w:val="00DF340D"/>
    <w:rsid w:val="00DF3523"/>
    <w:rsid w:val="00DF76F9"/>
    <w:rsid w:val="00E04B5F"/>
    <w:rsid w:val="00E066D9"/>
    <w:rsid w:val="00E06E6A"/>
    <w:rsid w:val="00E071FC"/>
    <w:rsid w:val="00E12797"/>
    <w:rsid w:val="00E14C9D"/>
    <w:rsid w:val="00E20A29"/>
    <w:rsid w:val="00E24CC8"/>
    <w:rsid w:val="00E25892"/>
    <w:rsid w:val="00E27D22"/>
    <w:rsid w:val="00E34986"/>
    <w:rsid w:val="00E353D6"/>
    <w:rsid w:val="00E378B5"/>
    <w:rsid w:val="00E4625C"/>
    <w:rsid w:val="00E578BF"/>
    <w:rsid w:val="00E614BB"/>
    <w:rsid w:val="00E6273D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5B74"/>
    <w:rsid w:val="00EA6D62"/>
    <w:rsid w:val="00EA7152"/>
    <w:rsid w:val="00EB03C3"/>
    <w:rsid w:val="00EB7361"/>
    <w:rsid w:val="00EC15DF"/>
    <w:rsid w:val="00EC1B86"/>
    <w:rsid w:val="00EC1C96"/>
    <w:rsid w:val="00EC38E6"/>
    <w:rsid w:val="00EC593E"/>
    <w:rsid w:val="00EC616F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EF7"/>
    <w:rsid w:val="00F026CE"/>
    <w:rsid w:val="00F05153"/>
    <w:rsid w:val="00F10E8D"/>
    <w:rsid w:val="00F12216"/>
    <w:rsid w:val="00F2057A"/>
    <w:rsid w:val="00F22B39"/>
    <w:rsid w:val="00F23A47"/>
    <w:rsid w:val="00F26F28"/>
    <w:rsid w:val="00F314AA"/>
    <w:rsid w:val="00F343DC"/>
    <w:rsid w:val="00F34AC6"/>
    <w:rsid w:val="00F37311"/>
    <w:rsid w:val="00F37DB1"/>
    <w:rsid w:val="00F45BD0"/>
    <w:rsid w:val="00F46038"/>
    <w:rsid w:val="00F47827"/>
    <w:rsid w:val="00F52C7A"/>
    <w:rsid w:val="00F53F5C"/>
    <w:rsid w:val="00F54641"/>
    <w:rsid w:val="00F57A08"/>
    <w:rsid w:val="00F63254"/>
    <w:rsid w:val="00F64FB3"/>
    <w:rsid w:val="00F71FB0"/>
    <w:rsid w:val="00F7365F"/>
    <w:rsid w:val="00F75857"/>
    <w:rsid w:val="00F8156F"/>
    <w:rsid w:val="00F817A1"/>
    <w:rsid w:val="00F871D2"/>
    <w:rsid w:val="00F873C7"/>
    <w:rsid w:val="00F938EE"/>
    <w:rsid w:val="00F9489F"/>
    <w:rsid w:val="00FA257B"/>
    <w:rsid w:val="00FA667F"/>
    <w:rsid w:val="00FA6BCF"/>
    <w:rsid w:val="00FB038E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67F6"/>
    <w:rsid w:val="00FD76EE"/>
    <w:rsid w:val="00FE1AFC"/>
    <w:rsid w:val="00FE1C93"/>
    <w:rsid w:val="00FE40F1"/>
    <w:rsid w:val="00FE5F21"/>
    <w:rsid w:val="00FF1990"/>
    <w:rsid w:val="00FF28A5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7D88"/>
  <w15:docId w15:val="{CF6EFC89-B5DB-4E54-8B87-B11D0164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502"/>
  </w:style>
  <w:style w:type="paragraph" w:styleId="1">
    <w:name w:val="heading 1"/>
    <w:basedOn w:val="a"/>
    <w:link w:val="10"/>
    <w:uiPriority w:val="9"/>
    <w:qFormat/>
    <w:rsid w:val="00DC6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  <w:style w:type="paragraph" w:styleId="ae">
    <w:name w:val="No Spacing"/>
    <w:uiPriority w:val="1"/>
    <w:qFormat/>
    <w:rsid w:val="00A86A9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DF76F9"/>
  </w:style>
  <w:style w:type="character" w:styleId="af0">
    <w:name w:val="annotation reference"/>
    <w:basedOn w:val="a0"/>
    <w:uiPriority w:val="99"/>
    <w:semiHidden/>
    <w:unhideWhenUsed/>
    <w:rsid w:val="007420C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20C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20C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20C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20C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C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D5CFC"/>
  </w:style>
  <w:style w:type="character" w:styleId="af5">
    <w:name w:val="Emphasis"/>
    <w:basedOn w:val="a0"/>
    <w:uiPriority w:val="20"/>
    <w:qFormat/>
    <w:rsid w:val="00A3698A"/>
    <w:rPr>
      <w:i/>
      <w:iCs/>
    </w:rPr>
  </w:style>
  <w:style w:type="character" w:customStyle="1" w:styleId="2">
    <w:name w:val="Основной текст (2)_"/>
    <w:basedOn w:val="a0"/>
    <w:link w:val="20"/>
    <w:rsid w:val="00077D2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077D2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77D2A"/>
    <w:pPr>
      <w:widowControl w:val="0"/>
      <w:shd w:val="clear" w:color="auto" w:fill="FFFFFF"/>
      <w:spacing w:before="240" w:after="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2">
    <w:name w:val="Основной текст (2) + Не полужирный;Курсив"/>
    <w:basedOn w:val="2"/>
    <w:rsid w:val="003A3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F817A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99E8-E669-40C8-B780-E62C4A3E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Лапин Андрей Вячеславович</cp:lastModifiedBy>
  <cp:revision>3</cp:revision>
  <cp:lastPrinted>2021-03-16T05:46:00Z</cp:lastPrinted>
  <dcterms:created xsi:type="dcterms:W3CDTF">2021-03-16T05:13:00Z</dcterms:created>
  <dcterms:modified xsi:type="dcterms:W3CDTF">2021-03-16T05:54:00Z</dcterms:modified>
</cp:coreProperties>
</file>